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DCE" w:rsidRDefault="00874DCE" w:rsidP="00426F49">
      <w:pPr>
        <w:spacing w:after="0"/>
      </w:pPr>
    </w:p>
    <w:p w:rsidR="00F12951" w:rsidRDefault="00F12951" w:rsidP="00426F49">
      <w:pPr>
        <w:spacing w:after="0"/>
      </w:pPr>
    </w:p>
    <w:p w:rsidR="00F12951" w:rsidRDefault="00F12951" w:rsidP="00426F49">
      <w:pPr>
        <w:spacing w:after="0"/>
      </w:pPr>
    </w:p>
    <w:p w:rsidR="00F12951" w:rsidRPr="00D2528B" w:rsidRDefault="004A5B60" w:rsidP="00426F49">
      <w:pPr>
        <w:spacing w:after="0"/>
        <w:rPr>
          <w:b/>
          <w:color w:val="auto"/>
        </w:rPr>
      </w:pPr>
      <w:r w:rsidRPr="00D2528B">
        <w:rPr>
          <w:b/>
          <w:color w:val="auto"/>
        </w:rPr>
        <w:t>STRIVE CANCELLATIONS POLICY</w:t>
      </w:r>
    </w:p>
    <w:p w:rsidR="00F12951" w:rsidRPr="00D2528B" w:rsidRDefault="00F12951" w:rsidP="00426F49">
      <w:pPr>
        <w:spacing w:after="0"/>
        <w:rPr>
          <w:b/>
          <w:color w:val="auto"/>
        </w:rPr>
      </w:pPr>
    </w:p>
    <w:p w:rsidR="00F12951" w:rsidRPr="00D2528B" w:rsidRDefault="00551856" w:rsidP="00551856">
      <w:pPr>
        <w:spacing w:after="0"/>
        <w:jc w:val="both"/>
        <w:rPr>
          <w:color w:val="auto"/>
        </w:rPr>
      </w:pPr>
      <w:r w:rsidRPr="00D2528B">
        <w:rPr>
          <w:color w:val="auto"/>
        </w:rPr>
        <w:t>All STRIVE educa</w:t>
      </w:r>
      <w:bookmarkStart w:id="0" w:name="_GoBack"/>
      <w:bookmarkEnd w:id="0"/>
      <w:r w:rsidRPr="00D2528B">
        <w:rPr>
          <w:color w:val="auto"/>
        </w:rPr>
        <w:t xml:space="preserve">tion and training activity </w:t>
      </w:r>
      <w:r w:rsidR="00A47082" w:rsidRPr="00D2528B">
        <w:rPr>
          <w:color w:val="auto"/>
        </w:rPr>
        <w:t>is</w:t>
      </w:r>
      <w:r w:rsidR="00F12951" w:rsidRPr="00D2528B">
        <w:rPr>
          <w:color w:val="auto"/>
        </w:rPr>
        <w:t xml:space="preserve"> funded by NHS public funds and therefore we have </w:t>
      </w:r>
      <w:r w:rsidRPr="00D2528B">
        <w:rPr>
          <w:color w:val="auto"/>
        </w:rPr>
        <w:t>a</w:t>
      </w:r>
      <w:r w:rsidR="00F12951" w:rsidRPr="00D2528B">
        <w:rPr>
          <w:color w:val="auto"/>
        </w:rPr>
        <w:t xml:space="preserve"> responsibility to ensure that these funds are utilised responsibly and effectively.</w:t>
      </w:r>
    </w:p>
    <w:p w:rsidR="00551856" w:rsidRPr="00D2528B" w:rsidRDefault="00551856" w:rsidP="00551856">
      <w:pPr>
        <w:spacing w:after="0"/>
        <w:jc w:val="both"/>
        <w:rPr>
          <w:color w:val="auto"/>
        </w:rPr>
      </w:pPr>
    </w:p>
    <w:p w:rsidR="00E63EA9" w:rsidRPr="00D2528B" w:rsidRDefault="00551856" w:rsidP="00551856">
      <w:pPr>
        <w:spacing w:after="0"/>
        <w:jc w:val="both"/>
        <w:rPr>
          <w:color w:val="auto"/>
        </w:rPr>
      </w:pPr>
      <w:r w:rsidRPr="00D2528B">
        <w:rPr>
          <w:color w:val="auto"/>
        </w:rPr>
        <w:t xml:space="preserve">STRIVE </w:t>
      </w:r>
      <w:r w:rsidR="00A47082" w:rsidRPr="00D2528B">
        <w:rPr>
          <w:color w:val="auto"/>
        </w:rPr>
        <w:t>records and advertises</w:t>
      </w:r>
      <w:r w:rsidRPr="00D2528B">
        <w:rPr>
          <w:color w:val="auto"/>
        </w:rPr>
        <w:t xml:space="preserve"> all of its training through its dedicated events website</w:t>
      </w:r>
      <w:r w:rsidR="0081103E" w:rsidRPr="00D2528B">
        <w:rPr>
          <w:color w:val="auto"/>
        </w:rPr>
        <w:t xml:space="preserve"> (</w:t>
      </w:r>
      <w:r w:rsidRPr="00D2528B">
        <w:rPr>
          <w:color w:val="auto"/>
        </w:rPr>
        <w:t>events.southtees.nhs.uk</w:t>
      </w:r>
      <w:r w:rsidR="0081103E" w:rsidRPr="00D2528B">
        <w:rPr>
          <w:color w:val="auto"/>
        </w:rPr>
        <w:t>)</w:t>
      </w:r>
      <w:r w:rsidRPr="00D2528B">
        <w:rPr>
          <w:color w:val="auto"/>
        </w:rPr>
        <w:t>.  When individuals sign up for an account and book onto a free or fee applicable event, the individual at that point also signs up to adhere to the STRIVE cancellations policy.</w:t>
      </w:r>
      <w:r w:rsidR="00E63EA9" w:rsidRPr="00D2528B">
        <w:rPr>
          <w:color w:val="auto"/>
        </w:rPr>
        <w:t xml:space="preserve">  </w:t>
      </w:r>
      <w:r w:rsidR="00A47082" w:rsidRPr="00D2528B">
        <w:rPr>
          <w:color w:val="auto"/>
        </w:rPr>
        <w:t>By providing i</w:t>
      </w:r>
      <w:r w:rsidRPr="00D2528B">
        <w:rPr>
          <w:color w:val="auto"/>
        </w:rPr>
        <w:t>ndividuals</w:t>
      </w:r>
      <w:r w:rsidR="00A47082" w:rsidRPr="00D2528B">
        <w:rPr>
          <w:color w:val="auto"/>
        </w:rPr>
        <w:t xml:space="preserve"> with an account they have full control to </w:t>
      </w:r>
      <w:r w:rsidR="0081103E" w:rsidRPr="00D2528B">
        <w:rPr>
          <w:color w:val="auto"/>
        </w:rPr>
        <w:t>cancel at any point and it is the responsibility of the individual to manage this in accordance with their day to day job role/responsibilities.</w:t>
      </w:r>
    </w:p>
    <w:p w:rsidR="00E63EA9" w:rsidRPr="00D2528B" w:rsidRDefault="00E63EA9" w:rsidP="00551856">
      <w:pPr>
        <w:spacing w:after="0"/>
        <w:jc w:val="both"/>
        <w:rPr>
          <w:color w:val="auto"/>
        </w:rPr>
      </w:pPr>
    </w:p>
    <w:p w:rsidR="00C87FD7" w:rsidRPr="00D2528B" w:rsidRDefault="0081103E" w:rsidP="00551856">
      <w:pPr>
        <w:spacing w:after="0"/>
        <w:jc w:val="both"/>
        <w:rPr>
          <w:color w:val="auto"/>
        </w:rPr>
      </w:pPr>
      <w:r w:rsidRPr="00D2528B">
        <w:rPr>
          <w:color w:val="auto"/>
        </w:rPr>
        <w:t xml:space="preserve">STRIVE is committed to providing individuals with a range of training and educational opportunities as well as ensuring that our programmes are well attended and therefore we have introduced some specific features to </w:t>
      </w:r>
      <w:r w:rsidR="00C87FD7" w:rsidRPr="00D2528B">
        <w:rPr>
          <w:color w:val="auto"/>
        </w:rPr>
        <w:t xml:space="preserve">our </w:t>
      </w:r>
      <w:r w:rsidRPr="00D2528B">
        <w:rPr>
          <w:color w:val="auto"/>
        </w:rPr>
        <w:t>website</w:t>
      </w:r>
      <w:r w:rsidR="004A5B60" w:rsidRPr="00D2528B">
        <w:rPr>
          <w:color w:val="auto"/>
        </w:rPr>
        <w:t>:</w:t>
      </w:r>
    </w:p>
    <w:p w:rsidR="004A5B60" w:rsidRPr="00D2528B" w:rsidRDefault="004A5B60" w:rsidP="00551856">
      <w:pPr>
        <w:spacing w:after="0"/>
        <w:jc w:val="both"/>
        <w:rPr>
          <w:color w:val="auto"/>
        </w:rPr>
      </w:pPr>
    </w:p>
    <w:p w:rsidR="00C87FD7" w:rsidRPr="00D2528B" w:rsidRDefault="00C87FD7" w:rsidP="00C87FD7">
      <w:pPr>
        <w:pStyle w:val="ListParagraph"/>
        <w:numPr>
          <w:ilvl w:val="0"/>
          <w:numId w:val="13"/>
        </w:numPr>
        <w:spacing w:after="0"/>
        <w:jc w:val="both"/>
        <w:rPr>
          <w:color w:val="auto"/>
        </w:rPr>
      </w:pPr>
      <w:r w:rsidRPr="00D2528B">
        <w:rPr>
          <w:color w:val="auto"/>
        </w:rPr>
        <w:t>D</w:t>
      </w:r>
      <w:r w:rsidR="00E63EA9" w:rsidRPr="00D2528B">
        <w:rPr>
          <w:color w:val="auto"/>
        </w:rPr>
        <w:t xml:space="preserve">ata capture </w:t>
      </w:r>
      <w:r w:rsidRPr="00D2528B">
        <w:rPr>
          <w:color w:val="auto"/>
        </w:rPr>
        <w:t>(reasons for cancellation) – when an individual cancels if we can record the reasons why people are cancelling we can then capture any themes and raise them at the STRIVE educational committee for discussion/action.</w:t>
      </w:r>
    </w:p>
    <w:p w:rsidR="00C87FD7" w:rsidRPr="00D2528B" w:rsidRDefault="00C87FD7" w:rsidP="00C87FD7">
      <w:pPr>
        <w:pStyle w:val="ListParagraph"/>
        <w:numPr>
          <w:ilvl w:val="0"/>
          <w:numId w:val="13"/>
        </w:numPr>
        <w:spacing w:after="0"/>
        <w:jc w:val="both"/>
        <w:rPr>
          <w:color w:val="auto"/>
        </w:rPr>
      </w:pPr>
      <w:r w:rsidRPr="00D2528B">
        <w:rPr>
          <w:color w:val="auto"/>
        </w:rPr>
        <w:t>A</w:t>
      </w:r>
      <w:r w:rsidR="00A47082" w:rsidRPr="00D2528B">
        <w:rPr>
          <w:color w:val="auto"/>
        </w:rPr>
        <w:t>wareness (</w:t>
      </w:r>
      <w:r w:rsidRPr="00D2528B">
        <w:rPr>
          <w:color w:val="auto"/>
        </w:rPr>
        <w:t xml:space="preserve">routinely </w:t>
      </w:r>
      <w:r w:rsidR="00A47082" w:rsidRPr="00D2528B">
        <w:rPr>
          <w:color w:val="auto"/>
        </w:rPr>
        <w:t>contact line managers informing them of s</w:t>
      </w:r>
      <w:r w:rsidRPr="00D2528B">
        <w:rPr>
          <w:color w:val="auto"/>
        </w:rPr>
        <w:t>taff cancellations and reasons) – this allows line managers to understand any issues around staff attending training.</w:t>
      </w:r>
    </w:p>
    <w:p w:rsidR="00E63EA9" w:rsidRPr="00D2528B" w:rsidRDefault="00C87FD7" w:rsidP="00C87FD7">
      <w:pPr>
        <w:pStyle w:val="ListParagraph"/>
        <w:numPr>
          <w:ilvl w:val="0"/>
          <w:numId w:val="13"/>
        </w:numPr>
        <w:spacing w:after="0"/>
        <w:jc w:val="both"/>
        <w:rPr>
          <w:color w:val="auto"/>
        </w:rPr>
      </w:pPr>
      <w:r w:rsidRPr="00D2528B">
        <w:rPr>
          <w:color w:val="auto"/>
        </w:rPr>
        <w:t>A</w:t>
      </w:r>
      <w:r w:rsidR="00A47082" w:rsidRPr="00D2528B">
        <w:rPr>
          <w:color w:val="auto"/>
        </w:rPr>
        <w:t>ttendee reminders (confirmation of place plus additional reminders leading up to the event)</w:t>
      </w:r>
      <w:r w:rsidR="00E63EA9" w:rsidRPr="00D2528B">
        <w:rPr>
          <w:color w:val="auto"/>
        </w:rPr>
        <w:t xml:space="preserve"> </w:t>
      </w:r>
      <w:r w:rsidRPr="00D2528B">
        <w:rPr>
          <w:color w:val="auto"/>
        </w:rPr>
        <w:t xml:space="preserve">– improvement in communication providing as much opportunity to allow individuals to effectively </w:t>
      </w:r>
      <w:proofErr w:type="spellStart"/>
      <w:r w:rsidRPr="00D2528B">
        <w:rPr>
          <w:color w:val="auto"/>
        </w:rPr>
        <w:t>manager</w:t>
      </w:r>
      <w:proofErr w:type="spellEnd"/>
      <w:r w:rsidRPr="00D2528B">
        <w:rPr>
          <w:color w:val="auto"/>
        </w:rPr>
        <w:t xml:space="preserve"> their own schedules.</w:t>
      </w:r>
    </w:p>
    <w:p w:rsidR="00C87FD7" w:rsidRPr="00D2528B" w:rsidRDefault="00C87FD7" w:rsidP="00C87FD7">
      <w:pPr>
        <w:pStyle w:val="ListParagraph"/>
        <w:numPr>
          <w:ilvl w:val="0"/>
          <w:numId w:val="13"/>
        </w:numPr>
        <w:spacing w:after="0"/>
        <w:jc w:val="both"/>
        <w:rPr>
          <w:color w:val="auto"/>
        </w:rPr>
      </w:pPr>
      <w:r w:rsidRPr="00D2528B">
        <w:rPr>
          <w:color w:val="auto"/>
        </w:rPr>
        <w:t>Waiting list (if an event is full add name to a waiting list) – should a cancellation arise any individual who has signed up</w:t>
      </w:r>
      <w:r w:rsidR="00D2528B" w:rsidRPr="00D2528B">
        <w:rPr>
          <w:color w:val="auto"/>
        </w:rPr>
        <w:t xml:space="preserve"> to the </w:t>
      </w:r>
      <w:r w:rsidRPr="00D2528B">
        <w:rPr>
          <w:color w:val="auto"/>
        </w:rPr>
        <w:t>waiting list will automatically be informed a place has become available allowing them to book the place should they be able to attend.</w:t>
      </w:r>
    </w:p>
    <w:p w:rsidR="00E63EA9" w:rsidRPr="00D2528B" w:rsidRDefault="00E63EA9" w:rsidP="00551856">
      <w:pPr>
        <w:spacing w:after="0"/>
        <w:jc w:val="both"/>
        <w:rPr>
          <w:color w:val="auto"/>
        </w:rPr>
      </w:pPr>
    </w:p>
    <w:p w:rsidR="00551856" w:rsidRPr="00D2528B" w:rsidRDefault="00110E1C" w:rsidP="00551856">
      <w:pPr>
        <w:spacing w:after="0"/>
        <w:jc w:val="both"/>
        <w:rPr>
          <w:color w:val="auto"/>
        </w:rPr>
      </w:pPr>
      <w:r w:rsidRPr="00D2528B">
        <w:rPr>
          <w:color w:val="auto"/>
        </w:rPr>
        <w:t>Any unfilled places result in STRIVE having to pay facilitation, accreditation, registration,</w:t>
      </w:r>
      <w:r w:rsidR="00BD3AC0" w:rsidRPr="00D2528B">
        <w:rPr>
          <w:color w:val="auto"/>
        </w:rPr>
        <w:t xml:space="preserve"> education materials, </w:t>
      </w:r>
      <w:r w:rsidRPr="00D2528B">
        <w:rPr>
          <w:color w:val="auto"/>
        </w:rPr>
        <w:t>venue and in some instances hospitality costs for anyone who has cancelled or did not attend (no show).</w:t>
      </w:r>
    </w:p>
    <w:p w:rsidR="00110E1C" w:rsidRPr="00D2528B" w:rsidRDefault="00110E1C" w:rsidP="00551856">
      <w:pPr>
        <w:spacing w:after="0"/>
        <w:jc w:val="both"/>
        <w:rPr>
          <w:color w:val="auto"/>
        </w:rPr>
      </w:pPr>
    </w:p>
    <w:p w:rsidR="00703F8C" w:rsidRPr="00D2528B" w:rsidRDefault="00C87FD7" w:rsidP="00551856">
      <w:pPr>
        <w:spacing w:after="0"/>
        <w:jc w:val="both"/>
        <w:rPr>
          <w:color w:val="auto"/>
        </w:rPr>
      </w:pPr>
      <w:r w:rsidRPr="00D2528B">
        <w:rPr>
          <w:color w:val="auto"/>
        </w:rPr>
        <w:t xml:space="preserve">STRIVE feels that it has provided all </w:t>
      </w:r>
      <w:proofErr w:type="spellStart"/>
      <w:r w:rsidRPr="00D2528B">
        <w:rPr>
          <w:color w:val="auto"/>
        </w:rPr>
        <w:t>indivdiuals</w:t>
      </w:r>
      <w:proofErr w:type="spellEnd"/>
      <w:r w:rsidRPr="00D2528B">
        <w:rPr>
          <w:color w:val="auto"/>
        </w:rPr>
        <w:t xml:space="preserve"> with </w:t>
      </w:r>
      <w:r w:rsidR="004A5B60" w:rsidRPr="00D2528B">
        <w:rPr>
          <w:color w:val="auto"/>
        </w:rPr>
        <w:t xml:space="preserve">the </w:t>
      </w:r>
      <w:r w:rsidRPr="00D2528B">
        <w:rPr>
          <w:color w:val="auto"/>
        </w:rPr>
        <w:t>necessary opportunity to manage their own training and therefore to ensure that resources are not wasted the following</w:t>
      </w:r>
      <w:r w:rsidR="00D2528B" w:rsidRPr="00D2528B">
        <w:rPr>
          <w:color w:val="auto"/>
        </w:rPr>
        <w:t xml:space="preserve"> cancellation policy </w:t>
      </w:r>
      <w:r w:rsidRPr="00D2528B">
        <w:rPr>
          <w:color w:val="auto"/>
        </w:rPr>
        <w:t xml:space="preserve">has been </w:t>
      </w:r>
      <w:r w:rsidR="00F724E6" w:rsidRPr="00D2528B">
        <w:rPr>
          <w:color w:val="auto"/>
        </w:rPr>
        <w:t>implemented.</w:t>
      </w:r>
      <w:r w:rsidR="00D2528B" w:rsidRPr="00D2528B">
        <w:rPr>
          <w:color w:val="auto"/>
        </w:rPr>
        <w:t xml:space="preserve">  Please note individuals will be responsible for any fees incurred.</w:t>
      </w:r>
      <w:r w:rsidR="00F724E6" w:rsidRPr="00D2528B">
        <w:rPr>
          <w:color w:val="auto"/>
        </w:rPr>
        <w:t xml:space="preserve"> </w:t>
      </w:r>
    </w:p>
    <w:p w:rsidR="00C87FD7" w:rsidRPr="00D2528B" w:rsidRDefault="00C87FD7" w:rsidP="00551856">
      <w:pPr>
        <w:spacing w:after="0"/>
        <w:jc w:val="both"/>
        <w:rPr>
          <w:color w:val="auto"/>
        </w:rPr>
      </w:pPr>
    </w:p>
    <w:tbl>
      <w:tblPr>
        <w:tblStyle w:val="TableGrid"/>
        <w:tblW w:w="0" w:type="auto"/>
        <w:tblInd w:w="108" w:type="dxa"/>
        <w:tblLook w:val="04A0" w:firstRow="1" w:lastRow="0" w:firstColumn="1" w:lastColumn="0" w:noHBand="0" w:noVBand="1"/>
      </w:tblPr>
      <w:tblGrid>
        <w:gridCol w:w="2694"/>
        <w:gridCol w:w="1701"/>
        <w:gridCol w:w="2409"/>
        <w:gridCol w:w="2268"/>
      </w:tblGrid>
      <w:tr w:rsidR="00D2528B" w:rsidRPr="00D2528B" w:rsidTr="004A5B60">
        <w:tc>
          <w:tcPr>
            <w:tcW w:w="2694" w:type="dxa"/>
            <w:shd w:val="clear" w:color="auto" w:fill="5B9BD5" w:themeFill="accent5"/>
          </w:tcPr>
          <w:p w:rsidR="00BD3AC0" w:rsidRPr="00D2528B" w:rsidRDefault="00BD3AC0" w:rsidP="00551856">
            <w:pPr>
              <w:spacing w:after="0"/>
              <w:jc w:val="both"/>
              <w:rPr>
                <w:b/>
                <w:color w:val="auto"/>
              </w:rPr>
            </w:pPr>
            <w:r w:rsidRPr="00D2528B">
              <w:rPr>
                <w:b/>
                <w:color w:val="auto"/>
              </w:rPr>
              <w:lastRenderedPageBreak/>
              <w:t>Course type</w:t>
            </w:r>
          </w:p>
        </w:tc>
        <w:tc>
          <w:tcPr>
            <w:tcW w:w="1701" w:type="dxa"/>
            <w:shd w:val="clear" w:color="auto" w:fill="5B9BD5" w:themeFill="accent5"/>
          </w:tcPr>
          <w:p w:rsidR="00BD3AC0" w:rsidRPr="00D2528B" w:rsidRDefault="003855ED" w:rsidP="003855ED">
            <w:pPr>
              <w:spacing w:after="0"/>
              <w:jc w:val="both"/>
              <w:rPr>
                <w:b/>
                <w:color w:val="auto"/>
              </w:rPr>
            </w:pPr>
            <w:r w:rsidRPr="00D2528B">
              <w:rPr>
                <w:b/>
                <w:color w:val="auto"/>
              </w:rPr>
              <w:t>Timescale</w:t>
            </w:r>
          </w:p>
        </w:tc>
        <w:tc>
          <w:tcPr>
            <w:tcW w:w="2409" w:type="dxa"/>
            <w:shd w:val="clear" w:color="auto" w:fill="5B9BD5" w:themeFill="accent5"/>
          </w:tcPr>
          <w:p w:rsidR="00BD3AC0" w:rsidRPr="00D2528B" w:rsidRDefault="00BD3AC0" w:rsidP="00551856">
            <w:pPr>
              <w:spacing w:after="0"/>
              <w:jc w:val="both"/>
              <w:rPr>
                <w:b/>
                <w:color w:val="auto"/>
              </w:rPr>
            </w:pPr>
            <w:r w:rsidRPr="00D2528B">
              <w:rPr>
                <w:b/>
                <w:color w:val="auto"/>
              </w:rPr>
              <w:t>Fee paying course</w:t>
            </w:r>
          </w:p>
        </w:tc>
        <w:tc>
          <w:tcPr>
            <w:tcW w:w="2268" w:type="dxa"/>
            <w:shd w:val="clear" w:color="auto" w:fill="5B9BD5" w:themeFill="accent5"/>
          </w:tcPr>
          <w:p w:rsidR="00BD3AC0" w:rsidRPr="00D2528B" w:rsidRDefault="00BD3AC0" w:rsidP="00551856">
            <w:pPr>
              <w:spacing w:after="0"/>
              <w:jc w:val="both"/>
              <w:rPr>
                <w:b/>
                <w:color w:val="auto"/>
              </w:rPr>
            </w:pPr>
            <w:r w:rsidRPr="00D2528B">
              <w:rPr>
                <w:b/>
                <w:color w:val="auto"/>
              </w:rPr>
              <w:t>Funded place</w:t>
            </w:r>
          </w:p>
        </w:tc>
      </w:tr>
      <w:tr w:rsidR="00D2528B" w:rsidRPr="00D2528B" w:rsidTr="004A5B60">
        <w:tc>
          <w:tcPr>
            <w:tcW w:w="2694" w:type="dxa"/>
          </w:tcPr>
          <w:p w:rsidR="00BD3AC0" w:rsidRPr="00D2528B" w:rsidRDefault="00BD3AC0" w:rsidP="003855ED">
            <w:pPr>
              <w:spacing w:after="0"/>
              <w:jc w:val="both"/>
              <w:rPr>
                <w:color w:val="auto"/>
              </w:rPr>
            </w:pPr>
            <w:r w:rsidRPr="00D2528B">
              <w:rPr>
                <w:color w:val="auto"/>
              </w:rPr>
              <w:t xml:space="preserve">Accredited </w:t>
            </w:r>
            <w:r w:rsidR="003855ED" w:rsidRPr="00D2528B">
              <w:rPr>
                <w:color w:val="auto"/>
              </w:rPr>
              <w:t>events</w:t>
            </w:r>
          </w:p>
        </w:tc>
        <w:tc>
          <w:tcPr>
            <w:tcW w:w="1701" w:type="dxa"/>
          </w:tcPr>
          <w:p w:rsidR="00BD3AC0" w:rsidRPr="00D2528B" w:rsidRDefault="003855ED" w:rsidP="00551856">
            <w:pPr>
              <w:spacing w:after="0"/>
              <w:jc w:val="both"/>
              <w:rPr>
                <w:color w:val="auto"/>
              </w:rPr>
            </w:pPr>
            <w:r w:rsidRPr="00D2528B">
              <w:rPr>
                <w:color w:val="auto"/>
              </w:rPr>
              <w:t>Over 6 weeks</w:t>
            </w:r>
          </w:p>
        </w:tc>
        <w:tc>
          <w:tcPr>
            <w:tcW w:w="2409" w:type="dxa"/>
          </w:tcPr>
          <w:p w:rsidR="00BD3AC0" w:rsidRPr="00D2528B" w:rsidRDefault="00BD3AC0" w:rsidP="00551856">
            <w:pPr>
              <w:spacing w:after="0"/>
              <w:jc w:val="both"/>
              <w:rPr>
                <w:color w:val="auto"/>
              </w:rPr>
            </w:pPr>
            <w:r w:rsidRPr="00D2528B">
              <w:rPr>
                <w:color w:val="auto"/>
              </w:rPr>
              <w:t>£25 admin charge</w:t>
            </w:r>
          </w:p>
        </w:tc>
        <w:tc>
          <w:tcPr>
            <w:tcW w:w="2268" w:type="dxa"/>
          </w:tcPr>
          <w:p w:rsidR="00BD3AC0" w:rsidRPr="00D2528B" w:rsidRDefault="00BD3AC0" w:rsidP="00551856">
            <w:pPr>
              <w:spacing w:after="0"/>
              <w:jc w:val="both"/>
              <w:rPr>
                <w:color w:val="auto"/>
              </w:rPr>
            </w:pPr>
            <w:r w:rsidRPr="00D2528B">
              <w:rPr>
                <w:color w:val="auto"/>
              </w:rPr>
              <w:t>No charge</w:t>
            </w:r>
          </w:p>
        </w:tc>
      </w:tr>
      <w:tr w:rsidR="00D2528B" w:rsidRPr="00D2528B" w:rsidTr="004A5B60">
        <w:tc>
          <w:tcPr>
            <w:tcW w:w="2694" w:type="dxa"/>
          </w:tcPr>
          <w:p w:rsidR="00BD3AC0" w:rsidRPr="00D2528B" w:rsidRDefault="00BD3AC0" w:rsidP="00551856">
            <w:pPr>
              <w:spacing w:after="0"/>
              <w:jc w:val="both"/>
              <w:rPr>
                <w:color w:val="auto"/>
              </w:rPr>
            </w:pPr>
          </w:p>
        </w:tc>
        <w:tc>
          <w:tcPr>
            <w:tcW w:w="1701" w:type="dxa"/>
          </w:tcPr>
          <w:p w:rsidR="00BD3AC0" w:rsidRPr="00D2528B" w:rsidRDefault="003855ED" w:rsidP="00551856">
            <w:pPr>
              <w:spacing w:after="0"/>
              <w:jc w:val="both"/>
              <w:rPr>
                <w:color w:val="auto"/>
              </w:rPr>
            </w:pPr>
            <w:r w:rsidRPr="00D2528B">
              <w:rPr>
                <w:color w:val="auto"/>
              </w:rPr>
              <w:t>2 to 6 weeks</w:t>
            </w:r>
          </w:p>
        </w:tc>
        <w:tc>
          <w:tcPr>
            <w:tcW w:w="2409" w:type="dxa"/>
          </w:tcPr>
          <w:p w:rsidR="00BD3AC0" w:rsidRPr="00D2528B" w:rsidRDefault="003855ED" w:rsidP="00551856">
            <w:pPr>
              <w:spacing w:after="0"/>
              <w:jc w:val="both"/>
              <w:rPr>
                <w:color w:val="auto"/>
              </w:rPr>
            </w:pPr>
            <w:r w:rsidRPr="00D2528B">
              <w:rPr>
                <w:color w:val="auto"/>
              </w:rPr>
              <w:t>50% of course fee</w:t>
            </w:r>
          </w:p>
        </w:tc>
        <w:tc>
          <w:tcPr>
            <w:tcW w:w="2268" w:type="dxa"/>
          </w:tcPr>
          <w:p w:rsidR="00BD3AC0" w:rsidRPr="00D2528B" w:rsidRDefault="003855ED" w:rsidP="00551856">
            <w:pPr>
              <w:spacing w:after="0"/>
              <w:jc w:val="both"/>
              <w:rPr>
                <w:color w:val="auto"/>
              </w:rPr>
            </w:pPr>
            <w:r w:rsidRPr="00D2528B">
              <w:rPr>
                <w:color w:val="auto"/>
              </w:rPr>
              <w:t>50% of course fee</w:t>
            </w:r>
          </w:p>
        </w:tc>
      </w:tr>
      <w:tr w:rsidR="00D2528B" w:rsidRPr="00D2528B" w:rsidTr="004A5B60">
        <w:tc>
          <w:tcPr>
            <w:tcW w:w="2694" w:type="dxa"/>
          </w:tcPr>
          <w:p w:rsidR="003855ED" w:rsidRPr="00D2528B" w:rsidRDefault="003855ED" w:rsidP="00551856">
            <w:pPr>
              <w:spacing w:after="0"/>
              <w:jc w:val="both"/>
              <w:rPr>
                <w:color w:val="auto"/>
              </w:rPr>
            </w:pPr>
          </w:p>
        </w:tc>
        <w:tc>
          <w:tcPr>
            <w:tcW w:w="1701" w:type="dxa"/>
          </w:tcPr>
          <w:p w:rsidR="003855ED" w:rsidRPr="00D2528B" w:rsidRDefault="003855ED" w:rsidP="00551856">
            <w:pPr>
              <w:spacing w:after="0"/>
              <w:jc w:val="both"/>
              <w:rPr>
                <w:color w:val="auto"/>
              </w:rPr>
            </w:pPr>
            <w:r w:rsidRPr="00D2528B">
              <w:rPr>
                <w:color w:val="auto"/>
              </w:rPr>
              <w:t>0 to 2 weeks</w:t>
            </w:r>
          </w:p>
        </w:tc>
        <w:tc>
          <w:tcPr>
            <w:tcW w:w="2409" w:type="dxa"/>
          </w:tcPr>
          <w:p w:rsidR="003855ED" w:rsidRPr="00D2528B" w:rsidRDefault="003855ED" w:rsidP="00551856">
            <w:pPr>
              <w:spacing w:after="0"/>
              <w:jc w:val="both"/>
              <w:rPr>
                <w:color w:val="auto"/>
              </w:rPr>
            </w:pPr>
            <w:r w:rsidRPr="00D2528B">
              <w:rPr>
                <w:color w:val="auto"/>
              </w:rPr>
              <w:t>100% of course fee</w:t>
            </w:r>
          </w:p>
        </w:tc>
        <w:tc>
          <w:tcPr>
            <w:tcW w:w="2268" w:type="dxa"/>
          </w:tcPr>
          <w:p w:rsidR="003855ED" w:rsidRPr="00D2528B" w:rsidRDefault="003855ED" w:rsidP="00551856">
            <w:pPr>
              <w:spacing w:after="0"/>
              <w:jc w:val="both"/>
              <w:rPr>
                <w:color w:val="auto"/>
              </w:rPr>
            </w:pPr>
            <w:r w:rsidRPr="00D2528B">
              <w:rPr>
                <w:color w:val="auto"/>
              </w:rPr>
              <w:t>100% of course fee</w:t>
            </w:r>
          </w:p>
        </w:tc>
      </w:tr>
      <w:tr w:rsidR="00D2528B" w:rsidRPr="00D2528B" w:rsidTr="004A5B60">
        <w:tc>
          <w:tcPr>
            <w:tcW w:w="2694" w:type="dxa"/>
          </w:tcPr>
          <w:p w:rsidR="003855ED" w:rsidRPr="00D2528B" w:rsidRDefault="003855ED" w:rsidP="00551856">
            <w:pPr>
              <w:spacing w:after="0"/>
              <w:jc w:val="both"/>
              <w:rPr>
                <w:color w:val="auto"/>
              </w:rPr>
            </w:pPr>
            <w:r w:rsidRPr="00D2528B">
              <w:rPr>
                <w:color w:val="auto"/>
              </w:rPr>
              <w:t>Non accredited events</w:t>
            </w:r>
          </w:p>
        </w:tc>
        <w:tc>
          <w:tcPr>
            <w:tcW w:w="1701" w:type="dxa"/>
          </w:tcPr>
          <w:p w:rsidR="003855ED" w:rsidRPr="00D2528B" w:rsidRDefault="003855ED" w:rsidP="00551856">
            <w:pPr>
              <w:spacing w:after="0"/>
              <w:jc w:val="both"/>
              <w:rPr>
                <w:color w:val="auto"/>
              </w:rPr>
            </w:pPr>
            <w:r w:rsidRPr="00D2528B">
              <w:rPr>
                <w:color w:val="auto"/>
              </w:rPr>
              <w:t>Over 6 weeks</w:t>
            </w:r>
          </w:p>
        </w:tc>
        <w:tc>
          <w:tcPr>
            <w:tcW w:w="2409" w:type="dxa"/>
          </w:tcPr>
          <w:p w:rsidR="003855ED" w:rsidRPr="00D2528B" w:rsidRDefault="003855ED" w:rsidP="00551856">
            <w:pPr>
              <w:spacing w:after="0"/>
              <w:jc w:val="both"/>
              <w:rPr>
                <w:color w:val="auto"/>
              </w:rPr>
            </w:pPr>
            <w:r w:rsidRPr="00D2528B">
              <w:rPr>
                <w:color w:val="auto"/>
              </w:rPr>
              <w:t>£25 admin charge</w:t>
            </w:r>
          </w:p>
        </w:tc>
        <w:tc>
          <w:tcPr>
            <w:tcW w:w="2268" w:type="dxa"/>
          </w:tcPr>
          <w:p w:rsidR="003855ED" w:rsidRPr="00D2528B" w:rsidRDefault="003855ED" w:rsidP="00551856">
            <w:pPr>
              <w:spacing w:after="0"/>
              <w:jc w:val="both"/>
              <w:rPr>
                <w:color w:val="auto"/>
              </w:rPr>
            </w:pPr>
            <w:r w:rsidRPr="00D2528B">
              <w:rPr>
                <w:color w:val="auto"/>
              </w:rPr>
              <w:t>No charge</w:t>
            </w:r>
          </w:p>
        </w:tc>
      </w:tr>
      <w:tr w:rsidR="00D2528B" w:rsidRPr="00D2528B" w:rsidTr="004A5B60">
        <w:tc>
          <w:tcPr>
            <w:tcW w:w="2694" w:type="dxa"/>
          </w:tcPr>
          <w:p w:rsidR="003855ED" w:rsidRPr="00D2528B" w:rsidRDefault="003855ED" w:rsidP="00551856">
            <w:pPr>
              <w:spacing w:after="0"/>
              <w:jc w:val="both"/>
              <w:rPr>
                <w:color w:val="auto"/>
              </w:rPr>
            </w:pPr>
          </w:p>
        </w:tc>
        <w:tc>
          <w:tcPr>
            <w:tcW w:w="1701" w:type="dxa"/>
          </w:tcPr>
          <w:p w:rsidR="003855ED" w:rsidRPr="00D2528B" w:rsidRDefault="003855ED" w:rsidP="00551856">
            <w:pPr>
              <w:spacing w:after="0"/>
              <w:jc w:val="both"/>
              <w:rPr>
                <w:color w:val="auto"/>
              </w:rPr>
            </w:pPr>
            <w:r w:rsidRPr="00D2528B">
              <w:rPr>
                <w:color w:val="auto"/>
              </w:rPr>
              <w:t>2 to 6 weeks</w:t>
            </w:r>
          </w:p>
        </w:tc>
        <w:tc>
          <w:tcPr>
            <w:tcW w:w="2409" w:type="dxa"/>
          </w:tcPr>
          <w:p w:rsidR="003855ED" w:rsidRPr="00D2528B" w:rsidRDefault="003855ED" w:rsidP="00551856">
            <w:pPr>
              <w:spacing w:after="0"/>
              <w:jc w:val="both"/>
              <w:rPr>
                <w:color w:val="auto"/>
              </w:rPr>
            </w:pPr>
            <w:r w:rsidRPr="00D2528B">
              <w:rPr>
                <w:color w:val="auto"/>
              </w:rPr>
              <w:t>50% of course fee</w:t>
            </w:r>
          </w:p>
        </w:tc>
        <w:tc>
          <w:tcPr>
            <w:tcW w:w="2268" w:type="dxa"/>
          </w:tcPr>
          <w:p w:rsidR="003855ED" w:rsidRPr="00D2528B" w:rsidRDefault="00776BC8" w:rsidP="00551856">
            <w:pPr>
              <w:spacing w:after="0"/>
              <w:jc w:val="both"/>
              <w:rPr>
                <w:color w:val="auto"/>
              </w:rPr>
            </w:pPr>
            <w:r w:rsidRPr="00D2528B">
              <w:rPr>
                <w:color w:val="auto"/>
              </w:rPr>
              <w:t>£25 admin fee</w:t>
            </w:r>
          </w:p>
        </w:tc>
      </w:tr>
      <w:tr w:rsidR="00D2528B" w:rsidRPr="00D2528B" w:rsidTr="004A5B60">
        <w:tc>
          <w:tcPr>
            <w:tcW w:w="2694" w:type="dxa"/>
          </w:tcPr>
          <w:p w:rsidR="003855ED" w:rsidRPr="00D2528B" w:rsidRDefault="003855ED" w:rsidP="00551856">
            <w:pPr>
              <w:spacing w:after="0"/>
              <w:jc w:val="both"/>
              <w:rPr>
                <w:color w:val="auto"/>
              </w:rPr>
            </w:pPr>
          </w:p>
        </w:tc>
        <w:tc>
          <w:tcPr>
            <w:tcW w:w="1701" w:type="dxa"/>
          </w:tcPr>
          <w:p w:rsidR="003855ED" w:rsidRPr="00D2528B" w:rsidRDefault="003855ED" w:rsidP="00551856">
            <w:pPr>
              <w:spacing w:after="0"/>
              <w:jc w:val="both"/>
              <w:rPr>
                <w:color w:val="auto"/>
              </w:rPr>
            </w:pPr>
            <w:r w:rsidRPr="00D2528B">
              <w:rPr>
                <w:color w:val="auto"/>
              </w:rPr>
              <w:t>0 to 2 weeks</w:t>
            </w:r>
          </w:p>
        </w:tc>
        <w:tc>
          <w:tcPr>
            <w:tcW w:w="2409" w:type="dxa"/>
          </w:tcPr>
          <w:p w:rsidR="003855ED" w:rsidRPr="00D2528B" w:rsidRDefault="003855ED" w:rsidP="00551856">
            <w:pPr>
              <w:spacing w:after="0"/>
              <w:jc w:val="both"/>
              <w:rPr>
                <w:color w:val="auto"/>
              </w:rPr>
            </w:pPr>
            <w:r w:rsidRPr="00D2528B">
              <w:rPr>
                <w:color w:val="auto"/>
              </w:rPr>
              <w:t>100% of course fee</w:t>
            </w:r>
          </w:p>
        </w:tc>
        <w:tc>
          <w:tcPr>
            <w:tcW w:w="2268" w:type="dxa"/>
          </w:tcPr>
          <w:p w:rsidR="003855ED" w:rsidRPr="00D2528B" w:rsidRDefault="00776BC8" w:rsidP="00551856">
            <w:pPr>
              <w:spacing w:after="0"/>
              <w:jc w:val="both"/>
              <w:rPr>
                <w:color w:val="auto"/>
              </w:rPr>
            </w:pPr>
            <w:r w:rsidRPr="00D2528B">
              <w:rPr>
                <w:color w:val="auto"/>
              </w:rPr>
              <w:t>£25 admin fee</w:t>
            </w:r>
          </w:p>
        </w:tc>
      </w:tr>
      <w:tr w:rsidR="00D2528B" w:rsidRPr="00D2528B" w:rsidTr="004A5B60">
        <w:tc>
          <w:tcPr>
            <w:tcW w:w="9072" w:type="dxa"/>
            <w:gridSpan w:val="4"/>
          </w:tcPr>
          <w:p w:rsidR="00776BC8" w:rsidRPr="00D2528B" w:rsidRDefault="00776BC8" w:rsidP="00551856">
            <w:pPr>
              <w:spacing w:after="0"/>
              <w:jc w:val="both"/>
              <w:rPr>
                <w:color w:val="auto"/>
              </w:rPr>
            </w:pPr>
            <w:r w:rsidRPr="00D2528B">
              <w:rPr>
                <w:color w:val="auto"/>
              </w:rPr>
              <w:t>Any individual who cancels within 24 hours or does not attend (no show) will be charged the full cost of the event place.</w:t>
            </w:r>
            <w:r w:rsidR="009B7A04" w:rsidRPr="00D2528B">
              <w:rPr>
                <w:color w:val="auto"/>
              </w:rPr>
              <w:t xml:space="preserve">  Cancellations received due to illness or extenuating circumstances will not be subject to a cancellation fee but evidence of the circumstances may be requested.</w:t>
            </w:r>
          </w:p>
        </w:tc>
      </w:tr>
      <w:tr w:rsidR="00D2528B" w:rsidRPr="00D2528B" w:rsidTr="004A5B60">
        <w:tc>
          <w:tcPr>
            <w:tcW w:w="9072" w:type="dxa"/>
            <w:gridSpan w:val="4"/>
          </w:tcPr>
          <w:p w:rsidR="009B7A04" w:rsidRPr="00D2528B" w:rsidRDefault="009B7A04" w:rsidP="00D2528B">
            <w:pPr>
              <w:spacing w:after="0"/>
              <w:jc w:val="both"/>
              <w:rPr>
                <w:color w:val="auto"/>
              </w:rPr>
            </w:pPr>
            <w:r w:rsidRPr="00D2528B">
              <w:rPr>
                <w:color w:val="auto"/>
              </w:rPr>
              <w:t xml:space="preserve">If our training is a series of dates and you should find yourself unable to attend </w:t>
            </w:r>
            <w:r w:rsidR="004A5B60" w:rsidRPr="00D2528B">
              <w:rPr>
                <w:color w:val="auto"/>
              </w:rPr>
              <w:t>a session a fee maybe applicable for you to comp</w:t>
            </w:r>
            <w:r w:rsidR="00D2528B" w:rsidRPr="00D2528B">
              <w:rPr>
                <w:color w:val="auto"/>
              </w:rPr>
              <w:t>lete the course at another time.</w:t>
            </w:r>
          </w:p>
        </w:tc>
      </w:tr>
      <w:tr w:rsidR="004A5B60" w:rsidRPr="00D2528B" w:rsidTr="004A5B60">
        <w:tc>
          <w:tcPr>
            <w:tcW w:w="9072" w:type="dxa"/>
            <w:gridSpan w:val="4"/>
          </w:tcPr>
          <w:p w:rsidR="004A5B60" w:rsidRPr="00D2528B" w:rsidRDefault="00D2528B" w:rsidP="00D2528B">
            <w:pPr>
              <w:spacing w:after="0"/>
              <w:jc w:val="both"/>
              <w:rPr>
                <w:color w:val="auto"/>
              </w:rPr>
            </w:pPr>
            <w:r w:rsidRPr="00D2528B">
              <w:rPr>
                <w:color w:val="auto"/>
              </w:rPr>
              <w:t>Staff will be issued an invoice for any fees due.</w:t>
            </w:r>
          </w:p>
        </w:tc>
      </w:tr>
    </w:tbl>
    <w:p w:rsidR="00F12951" w:rsidRPr="00D2528B" w:rsidRDefault="00F12951" w:rsidP="00426F49">
      <w:pPr>
        <w:spacing w:after="0"/>
        <w:rPr>
          <w:color w:val="auto"/>
        </w:rPr>
      </w:pPr>
    </w:p>
    <w:p w:rsidR="009B7A04" w:rsidRPr="00D2528B" w:rsidRDefault="009B7A04" w:rsidP="004A5B60">
      <w:pPr>
        <w:spacing w:after="0"/>
        <w:jc w:val="both"/>
        <w:rPr>
          <w:color w:val="auto"/>
        </w:rPr>
      </w:pPr>
      <w:r w:rsidRPr="00D2528B">
        <w:rPr>
          <w:color w:val="auto"/>
        </w:rPr>
        <w:t>In the event that STRIVE</w:t>
      </w:r>
      <w:r w:rsidR="00D2528B" w:rsidRPr="00D2528B">
        <w:rPr>
          <w:color w:val="auto"/>
        </w:rPr>
        <w:t xml:space="preserve"> is required </w:t>
      </w:r>
      <w:r w:rsidRPr="00D2528B">
        <w:rPr>
          <w:color w:val="auto"/>
        </w:rPr>
        <w:t xml:space="preserve">to cancel or amend a course date, a full refund will be offered (if applicable).  STRIVE will not be responsible for any consequential losses (e.g. travel and accommodation costs) incurred by individuals in such cases.  Individuals may wish to consider taking out appropriate travel insurance for any non-refundable costs when making personal </w:t>
      </w:r>
      <w:proofErr w:type="spellStart"/>
      <w:r w:rsidRPr="00D2528B">
        <w:rPr>
          <w:color w:val="auto"/>
        </w:rPr>
        <w:t>rrangements</w:t>
      </w:r>
      <w:proofErr w:type="spellEnd"/>
      <w:r w:rsidRPr="00D2528B">
        <w:rPr>
          <w:color w:val="auto"/>
        </w:rPr>
        <w:t xml:space="preserve"> to attend training.  </w:t>
      </w:r>
    </w:p>
    <w:p w:rsidR="009B7A04" w:rsidRPr="00D2528B" w:rsidRDefault="009B7A04" w:rsidP="004A5B60">
      <w:pPr>
        <w:spacing w:after="0"/>
        <w:jc w:val="both"/>
        <w:rPr>
          <w:color w:val="auto"/>
        </w:rPr>
      </w:pPr>
    </w:p>
    <w:p w:rsidR="009B7A04" w:rsidRPr="00D2528B" w:rsidRDefault="009B7A04" w:rsidP="004A5B60">
      <w:pPr>
        <w:spacing w:after="0"/>
        <w:jc w:val="both"/>
        <w:rPr>
          <w:color w:val="auto"/>
        </w:rPr>
      </w:pPr>
      <w:r w:rsidRPr="00D2528B">
        <w:rPr>
          <w:color w:val="auto"/>
        </w:rPr>
        <w:t xml:space="preserve">STRIVE </w:t>
      </w:r>
      <w:r w:rsidR="004C4EBD" w:rsidRPr="00D2528B">
        <w:rPr>
          <w:color w:val="auto"/>
        </w:rPr>
        <w:t>may</w:t>
      </w:r>
      <w:r w:rsidRPr="00D2528B">
        <w:rPr>
          <w:color w:val="auto"/>
        </w:rPr>
        <w:t xml:space="preserve"> cancel a candidate place on any training </w:t>
      </w:r>
      <w:r w:rsidR="004A5B60" w:rsidRPr="00D2528B">
        <w:rPr>
          <w:color w:val="auto"/>
        </w:rPr>
        <w:t>by giving you notice if:</w:t>
      </w:r>
    </w:p>
    <w:p w:rsidR="004A5B60" w:rsidRPr="00D2528B" w:rsidRDefault="004A5B60" w:rsidP="004A5B60">
      <w:pPr>
        <w:spacing w:after="0"/>
        <w:jc w:val="both"/>
        <w:rPr>
          <w:color w:val="auto"/>
        </w:rPr>
      </w:pPr>
    </w:p>
    <w:p w:rsidR="009B7A04" w:rsidRPr="00D2528B" w:rsidRDefault="004A5B60" w:rsidP="00370AD5">
      <w:pPr>
        <w:pStyle w:val="ListParagraph"/>
        <w:numPr>
          <w:ilvl w:val="0"/>
          <w:numId w:val="14"/>
        </w:numPr>
        <w:spacing w:after="0"/>
        <w:jc w:val="both"/>
        <w:rPr>
          <w:color w:val="auto"/>
        </w:rPr>
      </w:pPr>
      <w:r w:rsidRPr="00D2528B">
        <w:rPr>
          <w:color w:val="auto"/>
        </w:rPr>
        <w:t>Y</w:t>
      </w:r>
      <w:r w:rsidR="004C4EBD" w:rsidRPr="00D2528B">
        <w:rPr>
          <w:color w:val="auto"/>
        </w:rPr>
        <w:t xml:space="preserve">ou are expelled or excluded from the course as a result of your misconduct or </w:t>
      </w:r>
      <w:r w:rsidRPr="00D2528B">
        <w:rPr>
          <w:color w:val="auto"/>
        </w:rPr>
        <w:t>b</w:t>
      </w:r>
      <w:r w:rsidR="004C4EBD" w:rsidRPr="00D2528B">
        <w:rPr>
          <w:color w:val="auto"/>
        </w:rPr>
        <w:t xml:space="preserve">ehaviour on </w:t>
      </w:r>
      <w:r w:rsidR="009B7A04" w:rsidRPr="00D2528B">
        <w:rPr>
          <w:color w:val="auto"/>
        </w:rPr>
        <w:t>the course</w:t>
      </w:r>
    </w:p>
    <w:p w:rsidR="004A5B60" w:rsidRPr="00D2528B" w:rsidRDefault="004A5B60" w:rsidP="00370AD5">
      <w:pPr>
        <w:pStyle w:val="ListParagraph"/>
        <w:numPr>
          <w:ilvl w:val="0"/>
          <w:numId w:val="14"/>
        </w:numPr>
        <w:spacing w:after="0"/>
        <w:jc w:val="both"/>
        <w:rPr>
          <w:color w:val="auto"/>
        </w:rPr>
      </w:pPr>
      <w:r w:rsidRPr="00D2528B">
        <w:rPr>
          <w:color w:val="auto"/>
        </w:rPr>
        <w:t>Y</w:t>
      </w:r>
      <w:r w:rsidR="004C4EBD" w:rsidRPr="00D2528B">
        <w:rPr>
          <w:color w:val="auto"/>
        </w:rPr>
        <w:t xml:space="preserve">our behaviour or conduct does not in our reasonable opinion meet </w:t>
      </w:r>
    </w:p>
    <w:p w:rsidR="004A5B60" w:rsidRPr="00D2528B" w:rsidRDefault="004C4EBD" w:rsidP="00370AD5">
      <w:pPr>
        <w:pStyle w:val="ListParagraph"/>
        <w:spacing w:after="0"/>
        <w:ind w:left="360"/>
        <w:jc w:val="both"/>
        <w:rPr>
          <w:color w:val="auto"/>
        </w:rPr>
      </w:pPr>
      <w:proofErr w:type="gramStart"/>
      <w:r w:rsidRPr="00D2528B">
        <w:rPr>
          <w:color w:val="auto"/>
        </w:rPr>
        <w:t>professional</w:t>
      </w:r>
      <w:proofErr w:type="gramEnd"/>
      <w:r w:rsidRPr="00D2528B">
        <w:rPr>
          <w:color w:val="auto"/>
        </w:rPr>
        <w:t xml:space="preserve"> standards or rules, including those relating to integrity, ethics, hones</w:t>
      </w:r>
      <w:r w:rsidR="004A5B60" w:rsidRPr="00D2528B">
        <w:rPr>
          <w:color w:val="auto"/>
        </w:rPr>
        <w:t>ty and trustworthiness &amp; probity</w:t>
      </w:r>
    </w:p>
    <w:p w:rsidR="004A5B60" w:rsidRPr="00D2528B" w:rsidRDefault="004A5B60" w:rsidP="00370AD5">
      <w:pPr>
        <w:pStyle w:val="ListParagraph"/>
        <w:numPr>
          <w:ilvl w:val="0"/>
          <w:numId w:val="14"/>
        </w:numPr>
        <w:spacing w:after="0"/>
        <w:jc w:val="both"/>
        <w:rPr>
          <w:color w:val="auto"/>
        </w:rPr>
      </w:pPr>
      <w:r w:rsidRPr="00D2528B">
        <w:rPr>
          <w:color w:val="auto"/>
        </w:rPr>
        <w:t>Y</w:t>
      </w:r>
      <w:r w:rsidR="004C4EBD" w:rsidRPr="00D2528B">
        <w:rPr>
          <w:color w:val="auto"/>
        </w:rPr>
        <w:t xml:space="preserve">our attendance or progress is unsatisfactory and/or we find that you are </w:t>
      </w:r>
    </w:p>
    <w:p w:rsidR="00FD5323" w:rsidRPr="00D2528B" w:rsidRDefault="004C4EBD" w:rsidP="00FD5323">
      <w:pPr>
        <w:pStyle w:val="ListParagraph"/>
        <w:spacing w:after="0"/>
        <w:ind w:left="360"/>
        <w:jc w:val="both"/>
        <w:rPr>
          <w:color w:val="auto"/>
        </w:rPr>
      </w:pPr>
      <w:proofErr w:type="gramStart"/>
      <w:r w:rsidRPr="00D2528B">
        <w:rPr>
          <w:color w:val="auto"/>
        </w:rPr>
        <w:t>unsuitable</w:t>
      </w:r>
      <w:proofErr w:type="gramEnd"/>
      <w:r w:rsidRPr="00D2528B">
        <w:rPr>
          <w:color w:val="auto"/>
        </w:rPr>
        <w:t xml:space="preserve"> for the course and in our reasonable opinion, the cancellation is in our </w:t>
      </w:r>
      <w:r w:rsidR="009B7A04" w:rsidRPr="00D2528B">
        <w:rPr>
          <w:color w:val="auto"/>
        </w:rPr>
        <w:t>b</w:t>
      </w:r>
      <w:r w:rsidRPr="00D2528B">
        <w:rPr>
          <w:color w:val="auto"/>
        </w:rPr>
        <w:t xml:space="preserve">est interests and/or your best interests. </w:t>
      </w:r>
    </w:p>
    <w:p w:rsidR="00FD5323" w:rsidRPr="00D2528B" w:rsidRDefault="00FD5323" w:rsidP="00FD5323">
      <w:pPr>
        <w:pStyle w:val="ListParagraph"/>
        <w:numPr>
          <w:ilvl w:val="0"/>
          <w:numId w:val="14"/>
        </w:numPr>
        <w:spacing w:after="0"/>
        <w:jc w:val="both"/>
        <w:rPr>
          <w:color w:val="auto"/>
        </w:rPr>
      </w:pPr>
      <w:r w:rsidRPr="00D2528B">
        <w:rPr>
          <w:color w:val="auto"/>
        </w:rPr>
        <w:t>You have not completed the mandatory pre-course paperwork required to complete the course.</w:t>
      </w:r>
    </w:p>
    <w:p w:rsidR="009B7A04" w:rsidRPr="00D2528B" w:rsidRDefault="009B7A04" w:rsidP="004A5B60">
      <w:pPr>
        <w:spacing w:after="0"/>
        <w:jc w:val="both"/>
        <w:rPr>
          <w:color w:val="auto"/>
        </w:rPr>
      </w:pPr>
    </w:p>
    <w:p w:rsidR="00CB277D" w:rsidRPr="00D2528B" w:rsidRDefault="004C4EBD" w:rsidP="004A5B60">
      <w:pPr>
        <w:spacing w:after="0"/>
        <w:jc w:val="both"/>
        <w:rPr>
          <w:color w:val="auto"/>
        </w:rPr>
      </w:pPr>
      <w:r w:rsidRPr="00D2528B">
        <w:rPr>
          <w:color w:val="auto"/>
        </w:rPr>
        <w:t>Very occasionally, we may need to make changes to a course’</w:t>
      </w:r>
      <w:r w:rsidR="009B7A04" w:rsidRPr="00D2528B">
        <w:rPr>
          <w:color w:val="auto"/>
        </w:rPr>
        <w:t>s timetable and/or teaching faculty</w:t>
      </w:r>
      <w:r w:rsidRPr="00D2528B">
        <w:rPr>
          <w:color w:val="auto"/>
        </w:rPr>
        <w:t xml:space="preserve"> without giving advance notice</w:t>
      </w:r>
      <w:r w:rsidR="009B7A04" w:rsidRPr="00D2528B">
        <w:rPr>
          <w:color w:val="auto"/>
        </w:rPr>
        <w:t>.</w:t>
      </w:r>
    </w:p>
    <w:p w:rsidR="004A5B60" w:rsidRPr="00D2528B" w:rsidRDefault="004A5B60" w:rsidP="004A5B60">
      <w:pPr>
        <w:spacing w:after="0"/>
        <w:jc w:val="both"/>
        <w:rPr>
          <w:color w:val="auto"/>
        </w:rPr>
      </w:pPr>
    </w:p>
    <w:p w:rsidR="004A5B60" w:rsidRPr="00D2528B" w:rsidRDefault="004A5B60" w:rsidP="004A5B60">
      <w:pPr>
        <w:spacing w:after="0"/>
        <w:jc w:val="both"/>
        <w:rPr>
          <w:color w:val="auto"/>
        </w:rPr>
      </w:pPr>
    </w:p>
    <w:p w:rsidR="004A5B60" w:rsidRPr="00D2528B" w:rsidRDefault="004A5B60" w:rsidP="004A5B60">
      <w:pPr>
        <w:spacing w:after="0"/>
        <w:jc w:val="both"/>
        <w:rPr>
          <w:b/>
          <w:i/>
          <w:color w:val="auto"/>
          <w:sz w:val="20"/>
        </w:rPr>
      </w:pPr>
      <w:proofErr w:type="gramStart"/>
      <w:r w:rsidRPr="00D2528B">
        <w:rPr>
          <w:b/>
          <w:i/>
          <w:color w:val="auto"/>
          <w:sz w:val="20"/>
        </w:rPr>
        <w:t>STRIVE/</w:t>
      </w:r>
      <w:proofErr w:type="spellStart"/>
      <w:r w:rsidRPr="00D2528B">
        <w:rPr>
          <w:b/>
          <w:i/>
          <w:color w:val="auto"/>
          <w:sz w:val="20"/>
        </w:rPr>
        <w:t>CancellationsPolicy</w:t>
      </w:r>
      <w:proofErr w:type="spellEnd"/>
      <w:r w:rsidRPr="00D2528B">
        <w:rPr>
          <w:b/>
          <w:i/>
          <w:color w:val="auto"/>
          <w:sz w:val="20"/>
        </w:rPr>
        <w:t>/Version1/April2022.</w:t>
      </w:r>
      <w:proofErr w:type="gramEnd"/>
    </w:p>
    <w:sectPr w:rsidR="004A5B60" w:rsidRPr="00D2528B" w:rsidSect="004C4EBD">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200" w:rsidRDefault="00B63200" w:rsidP="00005C4F">
      <w:pPr>
        <w:spacing w:after="0"/>
      </w:pPr>
      <w:r>
        <w:separator/>
      </w:r>
    </w:p>
  </w:endnote>
  <w:endnote w:type="continuationSeparator" w:id="0">
    <w:p w:rsidR="00B63200" w:rsidRDefault="00B63200" w:rsidP="0000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85D" w:rsidRDefault="00954D65">
    <w:pPr>
      <w:pStyle w:val="Footer"/>
    </w:pPr>
    <w:r w:rsidRPr="00954D65">
      <w:rPr>
        <w:noProof/>
        <w:lang w:eastAsia="en-GB"/>
      </w:rPr>
      <mc:AlternateContent>
        <mc:Choice Requires="wps">
          <w:drawing>
            <wp:anchor distT="0" distB="0" distL="114300" distR="114300" simplePos="0" relativeHeight="251704320" behindDoc="0" locked="0" layoutInCell="1" allowOverlap="1" wp14:anchorId="1D4A3D77" wp14:editId="54C110AF">
              <wp:simplePos x="0" y="0"/>
              <wp:positionH relativeFrom="column">
                <wp:posOffset>6389370</wp:posOffset>
              </wp:positionH>
              <wp:positionV relativeFrom="paragraph">
                <wp:posOffset>-2181860</wp:posOffset>
              </wp:positionV>
              <wp:extent cx="788035" cy="788035"/>
              <wp:effectExtent l="38100" t="38100" r="50165" b="50165"/>
              <wp:wrapNone/>
              <wp:docPr id="16" name="Oval 16"/>
              <wp:cNvGraphicFramePr/>
              <a:graphic xmlns:a="http://schemas.openxmlformats.org/drawingml/2006/main">
                <a:graphicData uri="http://schemas.microsoft.com/office/word/2010/wordprocessingShape">
                  <wps:wsp>
                    <wps:cNvSpPr/>
                    <wps:spPr>
                      <a:xfrm>
                        <a:off x="0" y="0"/>
                        <a:ext cx="788035" cy="788035"/>
                      </a:xfrm>
                      <a:prstGeom prst="ellipse">
                        <a:avLst/>
                      </a:prstGeom>
                      <a:noFill/>
                      <a:ln w="889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 o:spid="_x0000_s1026" style="position:absolute;margin-left:503.1pt;margin-top:-171.8pt;width:62.05pt;height:62.0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" filled="f" strokecolor="#ee00a6 [3207]" strokeweight="7pt">
              <v:stroke joinstyle="miter"/>
            </v:oval>
          </w:pict>
        </mc:Fallback>
      </mc:AlternateContent>
    </w:r>
    <w:r w:rsidRPr="00954D65">
      <w:rPr>
        <w:noProof/>
        <w:lang w:eastAsia="en-GB"/>
      </w:rPr>
      <mc:AlternateContent>
        <mc:Choice Requires="wps">
          <w:drawing>
            <wp:anchor distT="0" distB="0" distL="114300" distR="114300" simplePos="0" relativeHeight="251705344" behindDoc="0" locked="0" layoutInCell="1" allowOverlap="1" wp14:anchorId="4E9FBFFA" wp14:editId="37E082BB">
              <wp:simplePos x="0" y="0"/>
              <wp:positionH relativeFrom="column">
                <wp:posOffset>2749550</wp:posOffset>
              </wp:positionH>
              <wp:positionV relativeFrom="paragraph">
                <wp:posOffset>219710</wp:posOffset>
              </wp:positionV>
              <wp:extent cx="3326130" cy="3321685"/>
              <wp:effectExtent l="76200" t="76200" r="90170" b="94615"/>
              <wp:wrapNone/>
              <wp:docPr id="17" name="Oval 17"/>
              <wp:cNvGraphicFramePr/>
              <a:graphic xmlns:a="http://schemas.openxmlformats.org/drawingml/2006/main">
                <a:graphicData uri="http://schemas.microsoft.com/office/word/2010/wordprocessingShape">
                  <wps:wsp>
                    <wps:cNvSpPr/>
                    <wps:spPr>
                      <a:xfrm>
                        <a:off x="0" y="0"/>
                        <a:ext cx="3326130" cy="3321685"/>
                      </a:xfrm>
                      <a:prstGeom prst="ellipse">
                        <a:avLst/>
                      </a:prstGeom>
                      <a:noFill/>
                      <a:ln w="165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6" style="position:absolute;margin-left:216.5pt;margin-top:17.3pt;width:261.9pt;height:261.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" filled="f" strokecolor="#00d3ff [3205]" strokeweight="13pt">
              <v:stroke joinstyle="miter"/>
            </v:oval>
          </w:pict>
        </mc:Fallback>
      </mc:AlternateContent>
    </w:r>
    <w:r w:rsidR="009B6034">
      <w:rPr>
        <w:noProof/>
        <w:lang w:eastAsia="en-GB"/>
      </w:rPr>
      <w:drawing>
        <wp:anchor distT="0" distB="0" distL="114300" distR="114300" simplePos="0" relativeHeight="251692032" behindDoc="0" locked="0" layoutInCell="1" allowOverlap="1" wp14:anchorId="343799A3" wp14:editId="26ED7CDD">
          <wp:simplePos x="0" y="0"/>
          <wp:positionH relativeFrom="column">
            <wp:posOffset>-15240</wp:posOffset>
          </wp:positionH>
          <wp:positionV relativeFrom="page">
            <wp:posOffset>9986010</wp:posOffset>
          </wp:positionV>
          <wp:extent cx="1466194" cy="391609"/>
          <wp:effectExtent l="0" t="0" r="0" b="0"/>
          <wp:wrapNone/>
          <wp:docPr id="14" name="Picture 14" descr="A picture containing text, clock,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ock, gaug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194" cy="391609"/>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0D" w:rsidRPr="00EC250D" w:rsidRDefault="009B6034" w:rsidP="00793770">
    <w:pPr>
      <w:tabs>
        <w:tab w:val="right" w:pos="9026"/>
      </w:tabs>
      <w:rPr>
        <w:sz w:val="18"/>
        <w:szCs w:val="18"/>
      </w:rPr>
    </w:pPr>
    <w:r>
      <w:rPr>
        <w:noProof/>
        <w:sz w:val="18"/>
        <w:szCs w:val="18"/>
        <w:lang w:eastAsia="en-GB"/>
      </w:rPr>
      <mc:AlternateContent>
        <mc:Choice Requires="wps">
          <w:drawing>
            <wp:anchor distT="0" distB="0" distL="114300" distR="114300" simplePos="0" relativeHeight="251688960" behindDoc="0" locked="0" layoutInCell="1" allowOverlap="1" wp14:anchorId="3457AF75" wp14:editId="3F8B2BC1">
              <wp:simplePos x="0" y="0"/>
              <wp:positionH relativeFrom="column">
                <wp:posOffset>466725</wp:posOffset>
              </wp:positionH>
              <wp:positionV relativeFrom="paragraph">
                <wp:posOffset>546626</wp:posOffset>
              </wp:positionV>
              <wp:extent cx="226849" cy="226849"/>
              <wp:effectExtent l="25400" t="25400" r="40005" b="40005"/>
              <wp:wrapNone/>
              <wp:docPr id="12" name="Oval 12"/>
              <wp:cNvGraphicFramePr/>
              <a:graphic xmlns:a="http://schemas.openxmlformats.org/drawingml/2006/main">
                <a:graphicData uri="http://schemas.microsoft.com/office/word/2010/wordprocessingShape">
                  <wps:wsp>
                    <wps:cNvSpPr/>
                    <wps:spPr>
                      <a:xfrm>
                        <a:off x="0" y="0"/>
                        <a:ext cx="226849" cy="226849"/>
                      </a:xfrm>
                      <a:prstGeom prst="ellipse">
                        <a:avLst/>
                      </a:prstGeom>
                      <a:noFill/>
                      <a:ln w="66675">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margin-left:36.75pt;margin-top:43.05pt;width:17.85pt;height:17.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" filled="f" strokecolor="#61d324 [3206]" strokeweight="5.25pt">
              <v:stroke joinstyle="miter"/>
            </v:oval>
          </w:pict>
        </mc:Fallback>
      </mc:AlternateContent>
    </w:r>
    <w:r>
      <w:rPr>
        <w:noProof/>
        <w:sz w:val="18"/>
        <w:szCs w:val="18"/>
        <w:lang w:eastAsia="en-GB"/>
      </w:rPr>
      <mc:AlternateContent>
        <mc:Choice Requires="wps">
          <w:drawing>
            <wp:anchor distT="0" distB="0" distL="114300" distR="114300" simplePos="0" relativeHeight="251689984" behindDoc="0" locked="0" layoutInCell="1" allowOverlap="1" wp14:anchorId="0450EE5F" wp14:editId="436803F5">
              <wp:simplePos x="0" y="0"/>
              <wp:positionH relativeFrom="column">
                <wp:posOffset>6463249</wp:posOffset>
              </wp:positionH>
              <wp:positionV relativeFrom="paragraph">
                <wp:posOffset>-1193822</wp:posOffset>
              </wp:positionV>
              <wp:extent cx="331076" cy="331076"/>
              <wp:effectExtent l="25400" t="25400" r="37465" b="37465"/>
              <wp:wrapNone/>
              <wp:docPr id="13" name="Oval 13"/>
              <wp:cNvGraphicFramePr/>
              <a:graphic xmlns:a="http://schemas.openxmlformats.org/drawingml/2006/main">
                <a:graphicData uri="http://schemas.microsoft.com/office/word/2010/wordprocessingShape">
                  <wps:wsp>
                    <wps:cNvSpPr/>
                    <wps:spPr>
                      <a:xfrm>
                        <a:off x="0" y="0"/>
                        <a:ext cx="331076" cy="331076"/>
                      </a:xfrm>
                      <a:prstGeom prst="ellipse">
                        <a:avLst/>
                      </a:prstGeom>
                      <a:noFill/>
                      <a:ln w="571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26" style="position:absolute;margin-left:508.9pt;margin-top:-94pt;width:26.05pt;height:26.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" filled="f" strokecolor="#ee00a6 [3207]" strokeweight="4.5pt">
              <v:stroke joinstyle="miter"/>
            </v:oval>
          </w:pict>
        </mc:Fallback>
      </mc:AlternateContent>
    </w:r>
    <w:r>
      <w:rPr>
        <w:noProof/>
        <w:sz w:val="18"/>
        <w:szCs w:val="18"/>
        <w:lang w:eastAsia="en-GB"/>
      </w:rPr>
      <mc:AlternateContent>
        <mc:Choice Requires="wps">
          <w:drawing>
            <wp:anchor distT="0" distB="0" distL="114300" distR="114300" simplePos="0" relativeHeight="251687936" behindDoc="0" locked="0" layoutInCell="1" allowOverlap="1" wp14:anchorId="2859C2F9" wp14:editId="689568CD">
              <wp:simplePos x="0" y="0"/>
              <wp:positionH relativeFrom="column">
                <wp:posOffset>-3051941</wp:posOffset>
              </wp:positionH>
              <wp:positionV relativeFrom="paragraph">
                <wp:posOffset>-3252668</wp:posOffset>
              </wp:positionV>
              <wp:extent cx="2475099" cy="2475099"/>
              <wp:effectExtent l="38100" t="38100" r="52705" b="52705"/>
              <wp:wrapNone/>
              <wp:docPr id="10" name="Oval 10"/>
              <wp:cNvGraphicFramePr/>
              <a:graphic xmlns:a="http://schemas.openxmlformats.org/drawingml/2006/main">
                <a:graphicData uri="http://schemas.microsoft.com/office/word/2010/wordprocessingShape">
                  <wps:wsp>
                    <wps:cNvSpPr/>
                    <wps:spPr>
                      <a:xfrm>
                        <a:off x="0" y="0"/>
                        <a:ext cx="2475099" cy="2475099"/>
                      </a:xfrm>
                      <a:prstGeom prst="ellipse">
                        <a:avLst/>
                      </a:prstGeom>
                      <a:noFill/>
                      <a:ln w="889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240.3pt;margin-top:-256.1pt;width:194.9pt;height:194.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" filled="f" strokecolor="#00d3ff [3205]" strokeweight="7pt">
              <v:stroke joinstyle="miter"/>
            </v:oval>
          </w:pict>
        </mc:Fallback>
      </mc:AlternateContent>
    </w:r>
    <w:r w:rsidR="00793770">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200" w:rsidRDefault="00B63200" w:rsidP="00005C4F">
      <w:pPr>
        <w:spacing w:after="0"/>
      </w:pPr>
      <w:r>
        <w:separator/>
      </w:r>
    </w:p>
  </w:footnote>
  <w:footnote w:type="continuationSeparator" w:id="0">
    <w:p w:rsidR="00B63200" w:rsidRDefault="00B63200" w:rsidP="00005C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034" w:rsidRDefault="00954D65">
    <w:pPr>
      <w:pStyle w:val="Header"/>
    </w:pPr>
    <w:r w:rsidRPr="00954D65">
      <w:rPr>
        <w:noProof/>
        <w:lang w:eastAsia="en-GB"/>
      </w:rPr>
      <mc:AlternateContent>
        <mc:Choice Requires="wps">
          <w:drawing>
            <wp:anchor distT="0" distB="0" distL="114300" distR="114300" simplePos="0" relativeHeight="251702272" behindDoc="1" locked="0" layoutInCell="1" allowOverlap="1" wp14:anchorId="313E839A" wp14:editId="67DC3300">
              <wp:simplePos x="0" y="0"/>
              <wp:positionH relativeFrom="column">
                <wp:posOffset>5967095</wp:posOffset>
              </wp:positionH>
              <wp:positionV relativeFrom="paragraph">
                <wp:posOffset>-1769745</wp:posOffset>
              </wp:positionV>
              <wp:extent cx="4177665" cy="4298950"/>
              <wp:effectExtent l="101600" t="101600" r="102235" b="107950"/>
              <wp:wrapNone/>
              <wp:docPr id="2" name="Oval 2"/>
              <wp:cNvGraphicFramePr/>
              <a:graphic xmlns:a="http://schemas.openxmlformats.org/drawingml/2006/main">
                <a:graphicData uri="http://schemas.microsoft.com/office/word/2010/wordprocessingShape">
                  <wps:wsp>
                    <wps:cNvSpPr/>
                    <wps:spPr>
                      <a:xfrm>
                        <a:off x="0" y="0"/>
                        <a:ext cx="4177665" cy="4298950"/>
                      </a:xfrm>
                      <a:prstGeom prst="ellipse">
                        <a:avLst/>
                      </a:prstGeom>
                      <a:noFill/>
                      <a:ln w="1968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469.85pt;margin-top:-139.35pt;width:328.95pt;height:338.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" filled="f" strokecolor="#194bd7 [3204]" strokeweight="15.5pt">
              <v:stroke joinstyle="miter"/>
            </v:oval>
          </w:pict>
        </mc:Fallback>
      </mc:AlternateContent>
    </w:r>
    <w:r w:rsidRPr="00954D65">
      <w:rPr>
        <w:noProof/>
        <w:lang w:eastAsia="en-GB"/>
      </w:rPr>
      <mc:AlternateContent>
        <mc:Choice Requires="wps">
          <w:drawing>
            <wp:anchor distT="0" distB="0" distL="114300" distR="114300" simplePos="0" relativeHeight="251703296" behindDoc="0" locked="0" layoutInCell="1" allowOverlap="1" wp14:anchorId="55DF367B" wp14:editId="70E3F0B4">
              <wp:simplePos x="0" y="0"/>
              <wp:positionH relativeFrom="column">
                <wp:posOffset>-1346200</wp:posOffset>
              </wp:positionH>
              <wp:positionV relativeFrom="paragraph">
                <wp:posOffset>2920365</wp:posOffset>
              </wp:positionV>
              <wp:extent cx="702880" cy="702880"/>
              <wp:effectExtent l="38100" t="38100" r="46990" b="46990"/>
              <wp:wrapNone/>
              <wp:docPr id="15" name="Oval 15"/>
              <wp:cNvGraphicFramePr/>
              <a:graphic xmlns:a="http://schemas.openxmlformats.org/drawingml/2006/main">
                <a:graphicData uri="http://schemas.microsoft.com/office/word/2010/wordprocessingShape">
                  <wps:wsp>
                    <wps:cNvSpPr/>
                    <wps:spPr>
                      <a:xfrm>
                        <a:off x="0" y="0"/>
                        <a:ext cx="702880" cy="702880"/>
                      </a:xfrm>
                      <a:prstGeom prst="ellipse">
                        <a:avLst/>
                      </a:prstGeom>
                      <a:noFill/>
                      <a:ln w="889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6" style="position:absolute;margin-left:-106pt;margin-top:229.95pt;width:55.35pt;height:55.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" filled="f" strokecolor="#61d324 [3206]" strokeweight="7pt">
              <v:stroke joinstyle="miter"/>
            </v:oval>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4F" w:rsidRDefault="00CD6AEA">
    <w:pPr>
      <w:pStyle w:val="Header"/>
    </w:pPr>
    <w:r>
      <w:rPr>
        <w:noProof/>
        <w:lang w:eastAsia="en-GB"/>
      </w:rPr>
      <mc:AlternateContent>
        <mc:Choice Requires="wps">
          <w:drawing>
            <wp:anchor distT="0" distB="0" distL="114300" distR="114300" simplePos="0" relativeHeight="251707392" behindDoc="0" locked="0" layoutInCell="1" allowOverlap="1" wp14:anchorId="6CBC7D1E" wp14:editId="3D602507">
              <wp:simplePos x="0" y="0"/>
              <wp:positionH relativeFrom="column">
                <wp:posOffset>-749300</wp:posOffset>
              </wp:positionH>
              <wp:positionV relativeFrom="paragraph">
                <wp:posOffset>3144520</wp:posOffset>
              </wp:positionV>
              <wp:extent cx="762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pt,247.6pt" to="1pt,2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" strokecolor="#194bd7 [3204]" strokeweight=".5pt">
              <v:stroke joinstyle="miter"/>
            </v:line>
          </w:pict>
        </mc:Fallback>
      </mc:AlternateContent>
    </w:r>
    <w:r>
      <w:rPr>
        <w:noProof/>
        <w:lang w:eastAsia="en-GB"/>
      </w:rPr>
      <mc:AlternateContent>
        <mc:Choice Requires="wps">
          <w:drawing>
            <wp:anchor distT="0" distB="0" distL="114300" distR="114300" simplePos="0" relativeHeight="251706368" behindDoc="0" locked="0" layoutInCell="1" allowOverlap="1" wp14:anchorId="4F98FA2A" wp14:editId="2ABCD1AE">
              <wp:simplePos x="0" y="0"/>
              <wp:positionH relativeFrom="column">
                <wp:posOffset>-1079500</wp:posOffset>
              </wp:positionH>
              <wp:positionV relativeFrom="page">
                <wp:posOffset>3433445</wp:posOffset>
              </wp:positionV>
              <wp:extent cx="331200" cy="331200"/>
              <wp:effectExtent l="12700" t="12700" r="24765" b="24765"/>
              <wp:wrapNone/>
              <wp:docPr id="3" name="Oval 3"/>
              <wp:cNvGraphicFramePr/>
              <a:graphic xmlns:a="http://schemas.openxmlformats.org/drawingml/2006/main">
                <a:graphicData uri="http://schemas.microsoft.com/office/word/2010/wordprocessingShape">
                  <wps:wsp>
                    <wps:cNvSpPr/>
                    <wps:spPr>
                      <a:xfrm>
                        <a:off x="0" y="0"/>
                        <a:ext cx="331200" cy="331200"/>
                      </a:xfrm>
                      <a:prstGeom prst="ellipse">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85pt;margin-top:270.35pt;width:26.1pt;height:26.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" filled="f" strokecolor="#194bd7 [3204]" strokeweight="3pt">
              <v:stroke joinstyle="miter"/>
              <w10:wrap anchory="page"/>
            </v:oval>
          </w:pict>
        </mc:Fallback>
      </mc:AlternateContent>
    </w:r>
    <w:r w:rsidR="00A36336">
      <w:rPr>
        <w:noProof/>
        <w:lang w:eastAsia="en-GB"/>
      </w:rPr>
      <mc:AlternateContent>
        <mc:Choice Requires="wps">
          <w:drawing>
            <wp:anchor distT="0" distB="0" distL="114300" distR="114300" simplePos="0" relativeHeight="251686912" behindDoc="0" locked="0" layoutInCell="1" allowOverlap="1" wp14:anchorId="02862C2B" wp14:editId="203EF54E">
              <wp:simplePos x="0" y="0"/>
              <wp:positionH relativeFrom="column">
                <wp:posOffset>6084394</wp:posOffset>
              </wp:positionH>
              <wp:positionV relativeFrom="paragraph">
                <wp:posOffset>3213976</wp:posOffset>
              </wp:positionV>
              <wp:extent cx="3096720" cy="3096720"/>
              <wp:effectExtent l="63500" t="63500" r="66040" b="66040"/>
              <wp:wrapNone/>
              <wp:docPr id="9" name="Oval 9"/>
              <wp:cNvGraphicFramePr/>
              <a:graphic xmlns:a="http://schemas.openxmlformats.org/drawingml/2006/main">
                <a:graphicData uri="http://schemas.microsoft.com/office/word/2010/wordprocessingShape">
                  <wps:wsp>
                    <wps:cNvSpPr/>
                    <wps:spPr>
                      <a:xfrm>
                        <a:off x="0" y="0"/>
                        <a:ext cx="3096720" cy="3096720"/>
                      </a:xfrm>
                      <a:prstGeom prst="ellipse">
                        <a:avLst/>
                      </a:prstGeom>
                      <a:noFill/>
                      <a:ln w="1270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479.1pt;margin-top:253.05pt;width:243.85pt;height:243.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" filled="f" strokecolor="#194bd7 [3204]" strokeweight="10pt">
              <v:stroke joinstyle="miter"/>
            </v:oval>
          </w:pict>
        </mc:Fallback>
      </mc:AlternateContent>
    </w:r>
    <w:r w:rsidR="00C63B4A">
      <w:rPr>
        <w:noProof/>
        <w:lang w:eastAsia="en-GB"/>
      </w:rPr>
      <w:drawing>
        <wp:anchor distT="0" distB="0" distL="114300" distR="114300" simplePos="0" relativeHeight="251685888" behindDoc="0" locked="0" layoutInCell="1" allowOverlap="1" wp14:anchorId="3A755165" wp14:editId="78C515C0">
          <wp:simplePos x="0" y="0"/>
          <wp:positionH relativeFrom="column">
            <wp:posOffset>-95469</wp:posOffset>
          </wp:positionH>
          <wp:positionV relativeFrom="page">
            <wp:posOffset>669290</wp:posOffset>
          </wp:positionV>
          <wp:extent cx="2068286" cy="552423"/>
          <wp:effectExtent l="0" t="0" r="0" b="0"/>
          <wp:wrapNone/>
          <wp:docPr id="8" name="Picture 8" descr="A picture containing text, clock,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ock, gaug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286" cy="552423"/>
                  </a:xfrm>
                  <a:prstGeom prst="rect">
                    <a:avLst/>
                  </a:prstGeom>
                </pic:spPr>
              </pic:pic>
            </a:graphicData>
          </a:graphic>
          <wp14:sizeRelH relativeFrom="page">
            <wp14:pctWidth>0</wp14:pctWidth>
          </wp14:sizeRelH>
          <wp14:sizeRelV relativeFrom="page">
            <wp14:pctHeight>0</wp14:pctHeight>
          </wp14:sizeRelV>
        </wp:anchor>
      </w:drawing>
    </w:r>
    <w:r w:rsidR="00426F49">
      <w:rPr>
        <w:noProof/>
        <w:lang w:eastAsia="en-GB"/>
      </w:rPr>
      <w:drawing>
        <wp:anchor distT="0" distB="0" distL="114300" distR="114300" simplePos="0" relativeHeight="251676672" behindDoc="0" locked="0" layoutInCell="1" allowOverlap="0" wp14:anchorId="3521CDC9" wp14:editId="42046E5D">
          <wp:simplePos x="0" y="0"/>
          <wp:positionH relativeFrom="column">
            <wp:posOffset>3767958</wp:posOffset>
          </wp:positionH>
          <wp:positionV relativeFrom="page">
            <wp:posOffset>15766</wp:posOffset>
          </wp:positionV>
          <wp:extent cx="2840705" cy="142875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2">
                    <a:extLst>
                      <a:ext uri="{28A0092B-C50C-407E-A947-70E740481C1C}">
                        <a14:useLocalDpi xmlns:a14="http://schemas.microsoft.com/office/drawing/2010/main" val="0"/>
                      </a:ext>
                    </a:extLst>
                  </a:blip>
                  <a:srcRect l="62240"/>
                  <a:stretch/>
                </pic:blipFill>
                <pic:spPr bwMode="auto">
                  <a:xfrm>
                    <a:off x="0" y="0"/>
                    <a:ext cx="2841600" cy="142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7C95"/>
    <w:multiLevelType w:val="multilevel"/>
    <w:tmpl w:val="422C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EC561F"/>
    <w:multiLevelType w:val="hybridMultilevel"/>
    <w:tmpl w:val="5EDA5DA0"/>
    <w:lvl w:ilvl="0" w:tplc="5CBC21E8">
      <w:start w:val="1"/>
      <w:numFmt w:val="bullet"/>
      <w:lvlText w:val=""/>
      <w:lvlJc w:val="left"/>
      <w:pPr>
        <w:tabs>
          <w:tab w:val="num" w:pos="454"/>
        </w:tabs>
        <w:ind w:left="227" w:hanging="227"/>
      </w:pPr>
      <w:rPr>
        <w:rFonts w:ascii="Symbol" w:hAnsi="Symbol" w:hint="default"/>
        <w:color w:val="194BD7" w:themeColor="accent1"/>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nsid w:val="243E1BF5"/>
    <w:multiLevelType w:val="hybridMultilevel"/>
    <w:tmpl w:val="98521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A2D2F40"/>
    <w:multiLevelType w:val="hybridMultilevel"/>
    <w:tmpl w:val="B4DA8A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4433039"/>
    <w:multiLevelType w:val="multilevel"/>
    <w:tmpl w:val="691A6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DE4145"/>
    <w:multiLevelType w:val="hybridMultilevel"/>
    <w:tmpl w:val="5F92E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D55171"/>
    <w:multiLevelType w:val="hybridMultilevel"/>
    <w:tmpl w:val="5386B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DDE61F0"/>
    <w:multiLevelType w:val="hybridMultilevel"/>
    <w:tmpl w:val="6494E1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8890A6D"/>
    <w:multiLevelType w:val="multilevel"/>
    <w:tmpl w:val="30AA2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924F50"/>
    <w:multiLevelType w:val="hybridMultilevel"/>
    <w:tmpl w:val="EAC87B78"/>
    <w:lvl w:ilvl="0" w:tplc="43160F4C">
      <w:start w:val="1"/>
      <w:numFmt w:val="decimal"/>
      <w:lvlText w:val="%1."/>
      <w:lvlJc w:val="left"/>
      <w:pPr>
        <w:ind w:left="360" w:hanging="360"/>
      </w:pPr>
      <w:rPr>
        <w:rFonts w:ascii="Segoe UI" w:eastAsiaTheme="minorHAnsi" w:hAnsi="Segoe UI"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6DF1E53"/>
    <w:multiLevelType w:val="multilevel"/>
    <w:tmpl w:val="1798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A75CBF"/>
    <w:multiLevelType w:val="multilevel"/>
    <w:tmpl w:val="9CD0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C27F7B"/>
    <w:multiLevelType w:val="multilevel"/>
    <w:tmpl w:val="C584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000AA9"/>
    <w:multiLevelType w:val="hybridMultilevel"/>
    <w:tmpl w:val="65980F66"/>
    <w:lvl w:ilvl="0" w:tplc="5CBC21E8">
      <w:start w:val="1"/>
      <w:numFmt w:val="bullet"/>
      <w:lvlText w:val=""/>
      <w:lvlJc w:val="left"/>
      <w:pPr>
        <w:ind w:left="360" w:hanging="360"/>
      </w:pPr>
      <w:rPr>
        <w:rFonts w:ascii="Symbol" w:hAnsi="Symbol" w:hint="default"/>
        <w:color w:val="194BD7" w:themeColor="accent1"/>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13"/>
  </w:num>
  <w:num w:numId="4">
    <w:abstractNumId w:val="12"/>
  </w:num>
  <w:num w:numId="5">
    <w:abstractNumId w:val="4"/>
  </w:num>
  <w:num w:numId="6">
    <w:abstractNumId w:val="10"/>
  </w:num>
  <w:num w:numId="7">
    <w:abstractNumId w:val="11"/>
  </w:num>
  <w:num w:numId="8">
    <w:abstractNumId w:val="6"/>
  </w:num>
  <w:num w:numId="9">
    <w:abstractNumId w:val="5"/>
  </w:num>
  <w:num w:numId="10">
    <w:abstractNumId w:val="2"/>
  </w:num>
  <w:num w:numId="11">
    <w:abstractNumId w:val="8"/>
  </w:num>
  <w:num w:numId="12">
    <w:abstractNumId w:val="0"/>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4F"/>
    <w:rsid w:val="00005C4F"/>
    <w:rsid w:val="000A4DBE"/>
    <w:rsid w:val="000B26C5"/>
    <w:rsid w:val="00110E1C"/>
    <w:rsid w:val="00186552"/>
    <w:rsid w:val="002461C3"/>
    <w:rsid w:val="0029369B"/>
    <w:rsid w:val="002F057F"/>
    <w:rsid w:val="00370AD5"/>
    <w:rsid w:val="003855ED"/>
    <w:rsid w:val="003B45E6"/>
    <w:rsid w:val="00426F49"/>
    <w:rsid w:val="004348FD"/>
    <w:rsid w:val="004A3D44"/>
    <w:rsid w:val="004A5B60"/>
    <w:rsid w:val="004C237F"/>
    <w:rsid w:val="004C2AE6"/>
    <w:rsid w:val="004C4EBD"/>
    <w:rsid w:val="00551856"/>
    <w:rsid w:val="00567756"/>
    <w:rsid w:val="005A096B"/>
    <w:rsid w:val="0067505E"/>
    <w:rsid w:val="00683F4C"/>
    <w:rsid w:val="00700406"/>
    <w:rsid w:val="00703F8C"/>
    <w:rsid w:val="00721020"/>
    <w:rsid w:val="00776150"/>
    <w:rsid w:val="00776BC8"/>
    <w:rsid w:val="00793770"/>
    <w:rsid w:val="00793BC0"/>
    <w:rsid w:val="007C3ACF"/>
    <w:rsid w:val="0081103E"/>
    <w:rsid w:val="00874DCE"/>
    <w:rsid w:val="00875817"/>
    <w:rsid w:val="008C714F"/>
    <w:rsid w:val="00905058"/>
    <w:rsid w:val="00910F27"/>
    <w:rsid w:val="00954D65"/>
    <w:rsid w:val="009B6034"/>
    <w:rsid w:val="009B7A04"/>
    <w:rsid w:val="009E52B8"/>
    <w:rsid w:val="00A3385D"/>
    <w:rsid w:val="00A36336"/>
    <w:rsid w:val="00A47082"/>
    <w:rsid w:val="00B47129"/>
    <w:rsid w:val="00B63200"/>
    <w:rsid w:val="00BB3693"/>
    <w:rsid w:val="00BD3AC0"/>
    <w:rsid w:val="00BF5F73"/>
    <w:rsid w:val="00C57AC3"/>
    <w:rsid w:val="00C63B4A"/>
    <w:rsid w:val="00C87FD7"/>
    <w:rsid w:val="00CB277D"/>
    <w:rsid w:val="00CD6AEA"/>
    <w:rsid w:val="00D013F9"/>
    <w:rsid w:val="00D147C9"/>
    <w:rsid w:val="00D2528B"/>
    <w:rsid w:val="00D517AB"/>
    <w:rsid w:val="00D85218"/>
    <w:rsid w:val="00DC3BD5"/>
    <w:rsid w:val="00DF4F81"/>
    <w:rsid w:val="00E63EA9"/>
    <w:rsid w:val="00E757AD"/>
    <w:rsid w:val="00EC250D"/>
    <w:rsid w:val="00F12951"/>
    <w:rsid w:val="00F17379"/>
    <w:rsid w:val="00F724E6"/>
    <w:rsid w:val="00FD5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7C9"/>
    <w:pPr>
      <w:spacing w:after="120"/>
    </w:pPr>
    <w:rPr>
      <w:rFonts w:ascii="Segoe UI" w:hAnsi="Segoe UI"/>
      <w:color w:val="44546A" w:themeColor="text2"/>
    </w:rPr>
  </w:style>
  <w:style w:type="paragraph" w:styleId="Heading1">
    <w:name w:val="heading 1"/>
    <w:basedOn w:val="Normal"/>
    <w:next w:val="Normal"/>
    <w:link w:val="Heading1Char"/>
    <w:uiPriority w:val="9"/>
    <w:qFormat/>
    <w:rsid w:val="00BF5F73"/>
    <w:pPr>
      <w:keepNext/>
      <w:keepLines/>
      <w:spacing w:before="2280"/>
      <w:outlineLvl w:val="0"/>
    </w:pPr>
    <w:rPr>
      <w:rFonts w:asciiTheme="majorHAnsi" w:eastAsiaTheme="majorEastAsia" w:hAnsiTheme="majorHAnsi" w:cstheme="majorBidi"/>
      <w:color w:val="005EDF"/>
      <w:sz w:val="60"/>
      <w:szCs w:val="32"/>
    </w:rPr>
  </w:style>
  <w:style w:type="paragraph" w:styleId="Heading2">
    <w:name w:val="heading 2"/>
    <w:basedOn w:val="Normal"/>
    <w:next w:val="Normal"/>
    <w:link w:val="Heading2Char"/>
    <w:uiPriority w:val="9"/>
    <w:unhideWhenUsed/>
    <w:qFormat/>
    <w:rsid w:val="00BF5F73"/>
    <w:pPr>
      <w:keepNext/>
      <w:keepLines/>
      <w:spacing w:before="120"/>
      <w:outlineLvl w:val="1"/>
    </w:pPr>
    <w:rPr>
      <w:rFonts w:asciiTheme="majorHAnsi" w:eastAsiaTheme="majorEastAsia" w:hAnsiTheme="majorHAnsi" w:cstheme="majorBidi"/>
      <w:b/>
      <w:color w:val="005EDF"/>
      <w:sz w:val="32"/>
      <w:szCs w:val="26"/>
    </w:rPr>
  </w:style>
  <w:style w:type="paragraph" w:styleId="Heading3">
    <w:name w:val="heading 3"/>
    <w:basedOn w:val="Normal"/>
    <w:next w:val="Normal"/>
    <w:link w:val="Heading3Char"/>
    <w:uiPriority w:val="9"/>
    <w:unhideWhenUsed/>
    <w:qFormat/>
    <w:rsid w:val="00875817"/>
    <w:pPr>
      <w:keepNext/>
      <w:keepLines/>
      <w:spacing w:before="120" w:after="0"/>
      <w:outlineLvl w:val="2"/>
    </w:pPr>
    <w:rPr>
      <w:rFonts w:asciiTheme="majorHAnsi" w:eastAsiaTheme="majorEastAsia" w:hAnsiTheme="majorHAnsi" w:cstheme="majorBidi"/>
      <w:b/>
      <w:color w:val="113689"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C4F"/>
    <w:pPr>
      <w:tabs>
        <w:tab w:val="center" w:pos="4513"/>
        <w:tab w:val="right" w:pos="9026"/>
      </w:tabs>
    </w:pPr>
  </w:style>
  <w:style w:type="character" w:customStyle="1" w:styleId="HeaderChar">
    <w:name w:val="Header Char"/>
    <w:basedOn w:val="DefaultParagraphFont"/>
    <w:link w:val="Header"/>
    <w:uiPriority w:val="99"/>
    <w:rsid w:val="00005C4F"/>
  </w:style>
  <w:style w:type="paragraph" w:styleId="Footer">
    <w:name w:val="footer"/>
    <w:basedOn w:val="Normal"/>
    <w:link w:val="FooterChar"/>
    <w:uiPriority w:val="99"/>
    <w:unhideWhenUsed/>
    <w:rsid w:val="00005C4F"/>
    <w:pPr>
      <w:tabs>
        <w:tab w:val="center" w:pos="4513"/>
        <w:tab w:val="right" w:pos="9026"/>
      </w:tabs>
    </w:pPr>
  </w:style>
  <w:style w:type="character" w:customStyle="1" w:styleId="FooterChar">
    <w:name w:val="Footer Char"/>
    <w:basedOn w:val="DefaultParagraphFont"/>
    <w:link w:val="Footer"/>
    <w:uiPriority w:val="99"/>
    <w:rsid w:val="00005C4F"/>
  </w:style>
  <w:style w:type="character" w:customStyle="1" w:styleId="Heading1Char">
    <w:name w:val="Heading 1 Char"/>
    <w:basedOn w:val="DefaultParagraphFont"/>
    <w:link w:val="Heading1"/>
    <w:uiPriority w:val="9"/>
    <w:rsid w:val="00BF5F73"/>
    <w:rPr>
      <w:rFonts w:asciiTheme="majorHAnsi" w:eastAsiaTheme="majorEastAsia" w:hAnsiTheme="majorHAnsi" w:cstheme="majorBidi"/>
      <w:color w:val="005EDF"/>
      <w:sz w:val="60"/>
      <w:szCs w:val="32"/>
    </w:rPr>
  </w:style>
  <w:style w:type="character" w:customStyle="1" w:styleId="Heading2Char">
    <w:name w:val="Heading 2 Char"/>
    <w:basedOn w:val="DefaultParagraphFont"/>
    <w:link w:val="Heading2"/>
    <w:uiPriority w:val="9"/>
    <w:rsid w:val="00BF5F73"/>
    <w:rPr>
      <w:rFonts w:asciiTheme="majorHAnsi" w:eastAsiaTheme="majorEastAsia" w:hAnsiTheme="majorHAnsi" w:cstheme="majorBidi"/>
      <w:b/>
      <w:color w:val="005EDF"/>
      <w:sz w:val="32"/>
      <w:szCs w:val="26"/>
    </w:rPr>
  </w:style>
  <w:style w:type="character" w:customStyle="1" w:styleId="Heading3Char">
    <w:name w:val="Heading 3 Char"/>
    <w:basedOn w:val="DefaultParagraphFont"/>
    <w:link w:val="Heading3"/>
    <w:uiPriority w:val="9"/>
    <w:rsid w:val="00875817"/>
    <w:rPr>
      <w:rFonts w:asciiTheme="majorHAnsi" w:eastAsiaTheme="majorEastAsia" w:hAnsiTheme="majorHAnsi" w:cstheme="majorBidi"/>
      <w:b/>
      <w:color w:val="113689" w:themeColor="text1"/>
      <w:sz w:val="28"/>
    </w:rPr>
  </w:style>
  <w:style w:type="paragraph" w:styleId="Title">
    <w:name w:val="Title"/>
    <w:basedOn w:val="Normal"/>
    <w:next w:val="Normal"/>
    <w:link w:val="TitleChar"/>
    <w:uiPriority w:val="10"/>
    <w:qFormat/>
    <w:rsid w:val="00793770"/>
    <w:pPr>
      <w:spacing w:before="5200" w:after="240" w:line="216" w:lineRule="auto"/>
      <w:ind w:left="-567"/>
      <w:contextualSpacing/>
    </w:pPr>
    <w:rPr>
      <w:rFonts w:asciiTheme="majorHAnsi" w:eastAsiaTheme="majorEastAsia" w:hAnsiTheme="majorHAnsi" w:cstheme="majorBidi"/>
      <w:color w:val="005EDF"/>
      <w:spacing w:val="-10"/>
      <w:kern w:val="28"/>
      <w:sz w:val="96"/>
      <w:szCs w:val="56"/>
    </w:rPr>
  </w:style>
  <w:style w:type="character" w:customStyle="1" w:styleId="TitleChar">
    <w:name w:val="Title Char"/>
    <w:basedOn w:val="DefaultParagraphFont"/>
    <w:link w:val="Title"/>
    <w:uiPriority w:val="10"/>
    <w:rsid w:val="00793770"/>
    <w:rPr>
      <w:rFonts w:asciiTheme="majorHAnsi" w:eastAsiaTheme="majorEastAsia" w:hAnsiTheme="majorHAnsi" w:cstheme="majorBidi"/>
      <w:color w:val="005EDF"/>
      <w:spacing w:val="-10"/>
      <w:kern w:val="28"/>
      <w:sz w:val="96"/>
      <w:szCs w:val="56"/>
    </w:rPr>
  </w:style>
  <w:style w:type="paragraph" w:styleId="ListParagraph">
    <w:name w:val="List Paragraph"/>
    <w:basedOn w:val="Normal"/>
    <w:uiPriority w:val="34"/>
    <w:qFormat/>
    <w:rsid w:val="00875817"/>
    <w:pPr>
      <w:ind w:left="720"/>
      <w:contextualSpacing/>
    </w:pPr>
  </w:style>
  <w:style w:type="paragraph" w:styleId="Subtitle">
    <w:name w:val="Subtitle"/>
    <w:basedOn w:val="Normal"/>
    <w:next w:val="Normal"/>
    <w:link w:val="SubtitleChar"/>
    <w:uiPriority w:val="11"/>
    <w:qFormat/>
    <w:rsid w:val="00186552"/>
    <w:pPr>
      <w:numPr>
        <w:ilvl w:val="1"/>
      </w:numPr>
      <w:spacing w:after="160"/>
    </w:pPr>
    <w:rPr>
      <w:rFonts w:eastAsiaTheme="minorEastAsia"/>
      <w:color w:val="113689" w:themeColor="text1"/>
      <w:spacing w:val="15"/>
      <w:sz w:val="36"/>
      <w:szCs w:val="22"/>
    </w:rPr>
  </w:style>
  <w:style w:type="character" w:customStyle="1" w:styleId="SubtitleChar">
    <w:name w:val="Subtitle Char"/>
    <w:basedOn w:val="DefaultParagraphFont"/>
    <w:link w:val="Subtitle"/>
    <w:uiPriority w:val="11"/>
    <w:rsid w:val="00186552"/>
    <w:rPr>
      <w:rFonts w:eastAsiaTheme="minorEastAsia"/>
      <w:color w:val="113689" w:themeColor="text1"/>
      <w:spacing w:val="15"/>
      <w:sz w:val="36"/>
      <w:szCs w:val="22"/>
    </w:rPr>
  </w:style>
  <w:style w:type="character" w:styleId="SubtleReference">
    <w:name w:val="Subtle Reference"/>
    <w:basedOn w:val="DefaultParagraphFont"/>
    <w:uiPriority w:val="31"/>
    <w:qFormat/>
    <w:rsid w:val="00B47129"/>
    <w:rPr>
      <w:rFonts w:asciiTheme="minorHAnsi" w:hAnsiTheme="minorHAnsi"/>
      <w:smallCaps/>
      <w:color w:val="113689" w:themeColor="text1"/>
      <w:sz w:val="28"/>
    </w:rPr>
  </w:style>
  <w:style w:type="paragraph" w:customStyle="1" w:styleId="DateAuthor">
    <w:name w:val="Date Author"/>
    <w:basedOn w:val="Normal"/>
    <w:qFormat/>
    <w:rsid w:val="00A36336"/>
    <w:pPr>
      <w:spacing w:after="0"/>
    </w:pPr>
    <w:rPr>
      <w:b/>
      <w:bCs/>
    </w:rPr>
  </w:style>
  <w:style w:type="paragraph" w:styleId="NormalWeb">
    <w:name w:val="Normal (Web)"/>
    <w:basedOn w:val="Normal"/>
    <w:uiPriority w:val="99"/>
    <w:semiHidden/>
    <w:unhideWhenUsed/>
    <w:rsid w:val="00F12951"/>
    <w:pPr>
      <w:spacing w:before="100" w:beforeAutospacing="1" w:after="100" w:afterAutospacing="1"/>
    </w:pPr>
    <w:rPr>
      <w:rFonts w:ascii="Times New Roman" w:eastAsia="Times New Roman" w:hAnsi="Times New Roman" w:cs="Times New Roman"/>
      <w:color w:val="auto"/>
      <w:lang w:eastAsia="en-GB"/>
    </w:rPr>
  </w:style>
  <w:style w:type="character" w:styleId="Hyperlink">
    <w:name w:val="Hyperlink"/>
    <w:basedOn w:val="DefaultParagraphFont"/>
    <w:uiPriority w:val="99"/>
    <w:semiHidden/>
    <w:unhideWhenUsed/>
    <w:rsid w:val="004C4EBD"/>
    <w:rPr>
      <w:color w:val="0000FF"/>
      <w:u w:val="single"/>
    </w:rPr>
  </w:style>
  <w:style w:type="character" w:styleId="Strong">
    <w:name w:val="Strong"/>
    <w:basedOn w:val="DefaultParagraphFont"/>
    <w:uiPriority w:val="22"/>
    <w:qFormat/>
    <w:rsid w:val="00CB277D"/>
    <w:rPr>
      <w:b/>
      <w:bCs/>
    </w:rPr>
  </w:style>
  <w:style w:type="character" w:customStyle="1" w:styleId="has-inline-color">
    <w:name w:val="has-inline-color"/>
    <w:basedOn w:val="DefaultParagraphFont"/>
    <w:rsid w:val="00CB277D"/>
  </w:style>
  <w:style w:type="character" w:styleId="Emphasis">
    <w:name w:val="Emphasis"/>
    <w:basedOn w:val="DefaultParagraphFont"/>
    <w:uiPriority w:val="20"/>
    <w:qFormat/>
    <w:rsid w:val="00CB277D"/>
    <w:rPr>
      <w:i/>
      <w:iCs/>
    </w:rPr>
  </w:style>
  <w:style w:type="table" w:styleId="TableGrid">
    <w:name w:val="Table Grid"/>
    <w:basedOn w:val="TableNormal"/>
    <w:uiPriority w:val="39"/>
    <w:rsid w:val="00703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7C9"/>
    <w:pPr>
      <w:spacing w:after="120"/>
    </w:pPr>
    <w:rPr>
      <w:rFonts w:ascii="Segoe UI" w:hAnsi="Segoe UI"/>
      <w:color w:val="44546A" w:themeColor="text2"/>
    </w:rPr>
  </w:style>
  <w:style w:type="paragraph" w:styleId="Heading1">
    <w:name w:val="heading 1"/>
    <w:basedOn w:val="Normal"/>
    <w:next w:val="Normal"/>
    <w:link w:val="Heading1Char"/>
    <w:uiPriority w:val="9"/>
    <w:qFormat/>
    <w:rsid w:val="00BF5F73"/>
    <w:pPr>
      <w:keepNext/>
      <w:keepLines/>
      <w:spacing w:before="2280"/>
      <w:outlineLvl w:val="0"/>
    </w:pPr>
    <w:rPr>
      <w:rFonts w:asciiTheme="majorHAnsi" w:eastAsiaTheme="majorEastAsia" w:hAnsiTheme="majorHAnsi" w:cstheme="majorBidi"/>
      <w:color w:val="005EDF"/>
      <w:sz w:val="60"/>
      <w:szCs w:val="32"/>
    </w:rPr>
  </w:style>
  <w:style w:type="paragraph" w:styleId="Heading2">
    <w:name w:val="heading 2"/>
    <w:basedOn w:val="Normal"/>
    <w:next w:val="Normal"/>
    <w:link w:val="Heading2Char"/>
    <w:uiPriority w:val="9"/>
    <w:unhideWhenUsed/>
    <w:qFormat/>
    <w:rsid w:val="00BF5F73"/>
    <w:pPr>
      <w:keepNext/>
      <w:keepLines/>
      <w:spacing w:before="120"/>
      <w:outlineLvl w:val="1"/>
    </w:pPr>
    <w:rPr>
      <w:rFonts w:asciiTheme="majorHAnsi" w:eastAsiaTheme="majorEastAsia" w:hAnsiTheme="majorHAnsi" w:cstheme="majorBidi"/>
      <w:b/>
      <w:color w:val="005EDF"/>
      <w:sz w:val="32"/>
      <w:szCs w:val="26"/>
    </w:rPr>
  </w:style>
  <w:style w:type="paragraph" w:styleId="Heading3">
    <w:name w:val="heading 3"/>
    <w:basedOn w:val="Normal"/>
    <w:next w:val="Normal"/>
    <w:link w:val="Heading3Char"/>
    <w:uiPriority w:val="9"/>
    <w:unhideWhenUsed/>
    <w:qFormat/>
    <w:rsid w:val="00875817"/>
    <w:pPr>
      <w:keepNext/>
      <w:keepLines/>
      <w:spacing w:before="120" w:after="0"/>
      <w:outlineLvl w:val="2"/>
    </w:pPr>
    <w:rPr>
      <w:rFonts w:asciiTheme="majorHAnsi" w:eastAsiaTheme="majorEastAsia" w:hAnsiTheme="majorHAnsi" w:cstheme="majorBidi"/>
      <w:b/>
      <w:color w:val="113689"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C4F"/>
    <w:pPr>
      <w:tabs>
        <w:tab w:val="center" w:pos="4513"/>
        <w:tab w:val="right" w:pos="9026"/>
      </w:tabs>
    </w:pPr>
  </w:style>
  <w:style w:type="character" w:customStyle="1" w:styleId="HeaderChar">
    <w:name w:val="Header Char"/>
    <w:basedOn w:val="DefaultParagraphFont"/>
    <w:link w:val="Header"/>
    <w:uiPriority w:val="99"/>
    <w:rsid w:val="00005C4F"/>
  </w:style>
  <w:style w:type="paragraph" w:styleId="Footer">
    <w:name w:val="footer"/>
    <w:basedOn w:val="Normal"/>
    <w:link w:val="FooterChar"/>
    <w:uiPriority w:val="99"/>
    <w:unhideWhenUsed/>
    <w:rsid w:val="00005C4F"/>
    <w:pPr>
      <w:tabs>
        <w:tab w:val="center" w:pos="4513"/>
        <w:tab w:val="right" w:pos="9026"/>
      </w:tabs>
    </w:pPr>
  </w:style>
  <w:style w:type="character" w:customStyle="1" w:styleId="FooterChar">
    <w:name w:val="Footer Char"/>
    <w:basedOn w:val="DefaultParagraphFont"/>
    <w:link w:val="Footer"/>
    <w:uiPriority w:val="99"/>
    <w:rsid w:val="00005C4F"/>
  </w:style>
  <w:style w:type="character" w:customStyle="1" w:styleId="Heading1Char">
    <w:name w:val="Heading 1 Char"/>
    <w:basedOn w:val="DefaultParagraphFont"/>
    <w:link w:val="Heading1"/>
    <w:uiPriority w:val="9"/>
    <w:rsid w:val="00BF5F73"/>
    <w:rPr>
      <w:rFonts w:asciiTheme="majorHAnsi" w:eastAsiaTheme="majorEastAsia" w:hAnsiTheme="majorHAnsi" w:cstheme="majorBidi"/>
      <w:color w:val="005EDF"/>
      <w:sz w:val="60"/>
      <w:szCs w:val="32"/>
    </w:rPr>
  </w:style>
  <w:style w:type="character" w:customStyle="1" w:styleId="Heading2Char">
    <w:name w:val="Heading 2 Char"/>
    <w:basedOn w:val="DefaultParagraphFont"/>
    <w:link w:val="Heading2"/>
    <w:uiPriority w:val="9"/>
    <w:rsid w:val="00BF5F73"/>
    <w:rPr>
      <w:rFonts w:asciiTheme="majorHAnsi" w:eastAsiaTheme="majorEastAsia" w:hAnsiTheme="majorHAnsi" w:cstheme="majorBidi"/>
      <w:b/>
      <w:color w:val="005EDF"/>
      <w:sz w:val="32"/>
      <w:szCs w:val="26"/>
    </w:rPr>
  </w:style>
  <w:style w:type="character" w:customStyle="1" w:styleId="Heading3Char">
    <w:name w:val="Heading 3 Char"/>
    <w:basedOn w:val="DefaultParagraphFont"/>
    <w:link w:val="Heading3"/>
    <w:uiPriority w:val="9"/>
    <w:rsid w:val="00875817"/>
    <w:rPr>
      <w:rFonts w:asciiTheme="majorHAnsi" w:eastAsiaTheme="majorEastAsia" w:hAnsiTheme="majorHAnsi" w:cstheme="majorBidi"/>
      <w:b/>
      <w:color w:val="113689" w:themeColor="text1"/>
      <w:sz w:val="28"/>
    </w:rPr>
  </w:style>
  <w:style w:type="paragraph" w:styleId="Title">
    <w:name w:val="Title"/>
    <w:basedOn w:val="Normal"/>
    <w:next w:val="Normal"/>
    <w:link w:val="TitleChar"/>
    <w:uiPriority w:val="10"/>
    <w:qFormat/>
    <w:rsid w:val="00793770"/>
    <w:pPr>
      <w:spacing w:before="5200" w:after="240" w:line="216" w:lineRule="auto"/>
      <w:ind w:left="-567"/>
      <w:contextualSpacing/>
    </w:pPr>
    <w:rPr>
      <w:rFonts w:asciiTheme="majorHAnsi" w:eastAsiaTheme="majorEastAsia" w:hAnsiTheme="majorHAnsi" w:cstheme="majorBidi"/>
      <w:color w:val="005EDF"/>
      <w:spacing w:val="-10"/>
      <w:kern w:val="28"/>
      <w:sz w:val="96"/>
      <w:szCs w:val="56"/>
    </w:rPr>
  </w:style>
  <w:style w:type="character" w:customStyle="1" w:styleId="TitleChar">
    <w:name w:val="Title Char"/>
    <w:basedOn w:val="DefaultParagraphFont"/>
    <w:link w:val="Title"/>
    <w:uiPriority w:val="10"/>
    <w:rsid w:val="00793770"/>
    <w:rPr>
      <w:rFonts w:asciiTheme="majorHAnsi" w:eastAsiaTheme="majorEastAsia" w:hAnsiTheme="majorHAnsi" w:cstheme="majorBidi"/>
      <w:color w:val="005EDF"/>
      <w:spacing w:val="-10"/>
      <w:kern w:val="28"/>
      <w:sz w:val="96"/>
      <w:szCs w:val="56"/>
    </w:rPr>
  </w:style>
  <w:style w:type="paragraph" w:styleId="ListParagraph">
    <w:name w:val="List Paragraph"/>
    <w:basedOn w:val="Normal"/>
    <w:uiPriority w:val="34"/>
    <w:qFormat/>
    <w:rsid w:val="00875817"/>
    <w:pPr>
      <w:ind w:left="720"/>
      <w:contextualSpacing/>
    </w:pPr>
  </w:style>
  <w:style w:type="paragraph" w:styleId="Subtitle">
    <w:name w:val="Subtitle"/>
    <w:basedOn w:val="Normal"/>
    <w:next w:val="Normal"/>
    <w:link w:val="SubtitleChar"/>
    <w:uiPriority w:val="11"/>
    <w:qFormat/>
    <w:rsid w:val="00186552"/>
    <w:pPr>
      <w:numPr>
        <w:ilvl w:val="1"/>
      </w:numPr>
      <w:spacing w:after="160"/>
    </w:pPr>
    <w:rPr>
      <w:rFonts w:eastAsiaTheme="minorEastAsia"/>
      <w:color w:val="113689" w:themeColor="text1"/>
      <w:spacing w:val="15"/>
      <w:sz w:val="36"/>
      <w:szCs w:val="22"/>
    </w:rPr>
  </w:style>
  <w:style w:type="character" w:customStyle="1" w:styleId="SubtitleChar">
    <w:name w:val="Subtitle Char"/>
    <w:basedOn w:val="DefaultParagraphFont"/>
    <w:link w:val="Subtitle"/>
    <w:uiPriority w:val="11"/>
    <w:rsid w:val="00186552"/>
    <w:rPr>
      <w:rFonts w:eastAsiaTheme="minorEastAsia"/>
      <w:color w:val="113689" w:themeColor="text1"/>
      <w:spacing w:val="15"/>
      <w:sz w:val="36"/>
      <w:szCs w:val="22"/>
    </w:rPr>
  </w:style>
  <w:style w:type="character" w:styleId="SubtleReference">
    <w:name w:val="Subtle Reference"/>
    <w:basedOn w:val="DefaultParagraphFont"/>
    <w:uiPriority w:val="31"/>
    <w:qFormat/>
    <w:rsid w:val="00B47129"/>
    <w:rPr>
      <w:rFonts w:asciiTheme="minorHAnsi" w:hAnsiTheme="minorHAnsi"/>
      <w:smallCaps/>
      <w:color w:val="113689" w:themeColor="text1"/>
      <w:sz w:val="28"/>
    </w:rPr>
  </w:style>
  <w:style w:type="paragraph" w:customStyle="1" w:styleId="DateAuthor">
    <w:name w:val="Date Author"/>
    <w:basedOn w:val="Normal"/>
    <w:qFormat/>
    <w:rsid w:val="00A36336"/>
    <w:pPr>
      <w:spacing w:after="0"/>
    </w:pPr>
    <w:rPr>
      <w:b/>
      <w:bCs/>
    </w:rPr>
  </w:style>
  <w:style w:type="paragraph" w:styleId="NormalWeb">
    <w:name w:val="Normal (Web)"/>
    <w:basedOn w:val="Normal"/>
    <w:uiPriority w:val="99"/>
    <w:semiHidden/>
    <w:unhideWhenUsed/>
    <w:rsid w:val="00F12951"/>
    <w:pPr>
      <w:spacing w:before="100" w:beforeAutospacing="1" w:after="100" w:afterAutospacing="1"/>
    </w:pPr>
    <w:rPr>
      <w:rFonts w:ascii="Times New Roman" w:eastAsia="Times New Roman" w:hAnsi="Times New Roman" w:cs="Times New Roman"/>
      <w:color w:val="auto"/>
      <w:lang w:eastAsia="en-GB"/>
    </w:rPr>
  </w:style>
  <w:style w:type="character" w:styleId="Hyperlink">
    <w:name w:val="Hyperlink"/>
    <w:basedOn w:val="DefaultParagraphFont"/>
    <w:uiPriority w:val="99"/>
    <w:semiHidden/>
    <w:unhideWhenUsed/>
    <w:rsid w:val="004C4EBD"/>
    <w:rPr>
      <w:color w:val="0000FF"/>
      <w:u w:val="single"/>
    </w:rPr>
  </w:style>
  <w:style w:type="character" w:styleId="Strong">
    <w:name w:val="Strong"/>
    <w:basedOn w:val="DefaultParagraphFont"/>
    <w:uiPriority w:val="22"/>
    <w:qFormat/>
    <w:rsid w:val="00CB277D"/>
    <w:rPr>
      <w:b/>
      <w:bCs/>
    </w:rPr>
  </w:style>
  <w:style w:type="character" w:customStyle="1" w:styleId="has-inline-color">
    <w:name w:val="has-inline-color"/>
    <w:basedOn w:val="DefaultParagraphFont"/>
    <w:rsid w:val="00CB277D"/>
  </w:style>
  <w:style w:type="character" w:styleId="Emphasis">
    <w:name w:val="Emphasis"/>
    <w:basedOn w:val="DefaultParagraphFont"/>
    <w:uiPriority w:val="20"/>
    <w:qFormat/>
    <w:rsid w:val="00CB277D"/>
    <w:rPr>
      <w:i/>
      <w:iCs/>
    </w:rPr>
  </w:style>
  <w:style w:type="table" w:styleId="TableGrid">
    <w:name w:val="Table Grid"/>
    <w:basedOn w:val="TableNormal"/>
    <w:uiPriority w:val="39"/>
    <w:rsid w:val="00703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850">
      <w:bodyDiv w:val="1"/>
      <w:marLeft w:val="0"/>
      <w:marRight w:val="0"/>
      <w:marTop w:val="0"/>
      <w:marBottom w:val="0"/>
      <w:divBdr>
        <w:top w:val="none" w:sz="0" w:space="0" w:color="auto"/>
        <w:left w:val="none" w:sz="0" w:space="0" w:color="auto"/>
        <w:bottom w:val="none" w:sz="0" w:space="0" w:color="auto"/>
        <w:right w:val="none" w:sz="0" w:space="0" w:color="auto"/>
      </w:divBdr>
    </w:div>
    <w:div w:id="102845528">
      <w:bodyDiv w:val="1"/>
      <w:marLeft w:val="0"/>
      <w:marRight w:val="0"/>
      <w:marTop w:val="0"/>
      <w:marBottom w:val="0"/>
      <w:divBdr>
        <w:top w:val="none" w:sz="0" w:space="0" w:color="auto"/>
        <w:left w:val="none" w:sz="0" w:space="0" w:color="auto"/>
        <w:bottom w:val="none" w:sz="0" w:space="0" w:color="auto"/>
        <w:right w:val="none" w:sz="0" w:space="0" w:color="auto"/>
      </w:divBdr>
    </w:div>
    <w:div w:id="193917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STRIVE">
  <a:themeElements>
    <a:clrScheme name="Custom 20">
      <a:dk1>
        <a:srgbClr val="113689"/>
      </a:dk1>
      <a:lt1>
        <a:srgbClr val="FFFFFF"/>
      </a:lt1>
      <a:dk2>
        <a:srgbClr val="44546A"/>
      </a:dk2>
      <a:lt2>
        <a:srgbClr val="E7E6E6"/>
      </a:lt2>
      <a:accent1>
        <a:srgbClr val="194BD7"/>
      </a:accent1>
      <a:accent2>
        <a:srgbClr val="00D3FF"/>
      </a:accent2>
      <a:accent3>
        <a:srgbClr val="61D324"/>
      </a:accent3>
      <a:accent4>
        <a:srgbClr val="EE00A6"/>
      </a:accent4>
      <a:accent5>
        <a:srgbClr val="5B9BD5"/>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STRIVE" id="{50EE10E3-5356-4948-B9AC-27C9B76534BC}" vid="{050A0DC0-28F2-1E4B-892A-EA0F6FD32B92}"/>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HOLMES, Neil (SOUTH TEES HOSPITALS NHS FOUNDATION TRUST)</dc:creator>
  <cp:lastModifiedBy>Holland Zoe (RTR) South Tees NHS Trust</cp:lastModifiedBy>
  <cp:revision>3</cp:revision>
  <dcterms:created xsi:type="dcterms:W3CDTF">2022-04-12T11:43:00Z</dcterms:created>
  <dcterms:modified xsi:type="dcterms:W3CDTF">2022-04-14T10:02:00Z</dcterms:modified>
</cp:coreProperties>
</file>